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0" w:name="RANGE!A1:H6"/>
      <w:r>
        <w:rPr>
          <w:rFonts w:hint="eastAsia" w:ascii="方正小标宋简体" w:hAnsi="华文中宋" w:eastAsia="方正小标宋简体" w:cs="宋体"/>
          <w:kern w:val="0"/>
          <w:sz w:val="44"/>
          <w:szCs w:val="44"/>
        </w:rPr>
        <w:t>教育部人文社会科学研究项目退回经费回执单</w:t>
      </w:r>
      <w:bookmarkEnd w:id="0"/>
    </w:p>
    <w:tbl>
      <w:tblPr>
        <w:tblStyle w:val="4"/>
        <w:tblW w:w="14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260"/>
        <w:gridCol w:w="2223"/>
        <w:gridCol w:w="1321"/>
        <w:gridCol w:w="714"/>
        <w:gridCol w:w="1243"/>
        <w:gridCol w:w="741"/>
        <w:gridCol w:w="765"/>
        <w:gridCol w:w="1503"/>
        <w:gridCol w:w="426"/>
        <w:gridCol w:w="1776"/>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36" w:type="dxa"/>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高校名称</w:t>
            </w:r>
          </w:p>
        </w:tc>
        <w:tc>
          <w:tcPr>
            <w:tcW w:w="4518" w:type="dxa"/>
            <w:gridSpan w:val="4"/>
            <w:shd w:val="clear" w:color="auto" w:fill="auto"/>
            <w:vAlign w:val="center"/>
          </w:tcPr>
          <w:p>
            <w:pPr>
              <w:widowControl/>
              <w:jc w:val="center"/>
              <w:rPr>
                <w:rFonts w:ascii="仿宋_GB2312" w:hAnsi="宋体" w:eastAsia="仿宋_GB2312" w:cs="宋体"/>
                <w:b/>
                <w:bCs/>
                <w:kern w:val="0"/>
                <w:sz w:val="28"/>
                <w:szCs w:val="28"/>
              </w:rPr>
            </w:pPr>
          </w:p>
        </w:tc>
        <w:tc>
          <w:tcPr>
            <w:tcW w:w="1984" w:type="dxa"/>
            <w:gridSpan w:val="2"/>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经费退回原由</w:t>
            </w:r>
          </w:p>
        </w:tc>
        <w:tc>
          <w:tcPr>
            <w:tcW w:w="6770" w:type="dxa"/>
            <w:gridSpan w:val="5"/>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□撤项  □终止  □项目结项超过二年仍有结余资金</w:t>
            </w:r>
          </w:p>
          <w:p>
            <w:pPr>
              <w:widowControl/>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□其他:</w:t>
            </w:r>
            <w:r>
              <w:rPr>
                <w:rFonts w:hint="eastAsia" w:ascii="仿宋_GB2312" w:hAnsi="宋体" w:eastAsia="仿宋_GB2312" w:cs="宋体"/>
                <w:b/>
                <w:bCs/>
                <w:kern w:val="0"/>
                <w:sz w:val="28"/>
                <w:szCs w:val="28"/>
                <w:u w:val="single"/>
              </w:rPr>
              <w:t xml:space="preserve"> </w:t>
            </w:r>
            <w:r>
              <w:rPr>
                <w:rFonts w:ascii="仿宋_GB2312" w:hAnsi="宋体" w:eastAsia="仿宋_GB2312" w:cs="宋体"/>
                <w:b/>
                <w:bCs/>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436" w:type="dxa"/>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项目名称</w:t>
            </w:r>
          </w:p>
        </w:tc>
        <w:tc>
          <w:tcPr>
            <w:tcW w:w="8770" w:type="dxa"/>
            <w:gridSpan w:val="8"/>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w:t>
            </w:r>
          </w:p>
        </w:tc>
        <w:tc>
          <w:tcPr>
            <w:tcW w:w="2202" w:type="dxa"/>
            <w:gridSpan w:val="2"/>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项目结余经费</w:t>
            </w:r>
            <w:r>
              <w:rPr>
                <w:rFonts w:hint="eastAsia" w:ascii="仿宋_GB2312" w:hAnsi="宋体" w:eastAsia="仿宋_GB2312" w:cs="宋体"/>
                <w:b/>
                <w:bCs/>
                <w:kern w:val="0"/>
                <w:sz w:val="28"/>
                <w:szCs w:val="28"/>
              </w:rPr>
              <w:br w:type="textWrapping"/>
            </w:r>
            <w:r>
              <w:rPr>
                <w:rFonts w:hint="eastAsia" w:ascii="仿宋_GB2312" w:hAnsi="宋体" w:eastAsia="仿宋_GB2312" w:cs="宋体"/>
                <w:b/>
                <w:bCs/>
                <w:kern w:val="0"/>
                <w:sz w:val="28"/>
                <w:szCs w:val="28"/>
              </w:rPr>
              <w:t>（万元）</w:t>
            </w:r>
          </w:p>
        </w:tc>
        <w:tc>
          <w:tcPr>
            <w:tcW w:w="2300" w:type="dxa"/>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696" w:type="dxa"/>
            <w:gridSpan w:val="2"/>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项目负责人</w:t>
            </w:r>
          </w:p>
        </w:tc>
        <w:tc>
          <w:tcPr>
            <w:tcW w:w="2223" w:type="dxa"/>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21" w:type="dxa"/>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批准号</w:t>
            </w:r>
          </w:p>
        </w:tc>
        <w:tc>
          <w:tcPr>
            <w:tcW w:w="3463" w:type="dxa"/>
            <w:gridSpan w:val="4"/>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929" w:type="dxa"/>
            <w:gridSpan w:val="2"/>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退回日期</w:t>
            </w:r>
          </w:p>
        </w:tc>
        <w:tc>
          <w:tcPr>
            <w:tcW w:w="4076" w:type="dxa"/>
            <w:gridSpan w:val="2"/>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 xml:space="preserve">           年 </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 xml:space="preserve"> 月 </w:t>
            </w:r>
            <w:r>
              <w:rPr>
                <w:rFonts w:ascii="仿宋_GB2312" w:hAnsi="宋体" w:eastAsia="仿宋_GB2312" w:cs="宋体"/>
                <w:b/>
                <w:bCs/>
                <w:kern w:val="0"/>
                <w:sz w:val="28"/>
                <w:szCs w:val="28"/>
              </w:rPr>
              <w:t xml:space="preserve">  </w:t>
            </w:r>
            <w:r>
              <w:rPr>
                <w:rFonts w:hint="eastAsia" w:ascii="仿宋_GB2312" w:hAnsi="宋体" w:eastAsia="仿宋_GB2312" w:cs="宋体"/>
                <w:b/>
                <w:bCs/>
                <w:kern w:val="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36" w:type="dxa"/>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退回账号</w:t>
            </w:r>
          </w:p>
        </w:tc>
        <w:tc>
          <w:tcPr>
            <w:tcW w:w="2483" w:type="dxa"/>
            <w:gridSpan w:val="2"/>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21" w:type="dxa"/>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开户行</w:t>
            </w:r>
          </w:p>
        </w:tc>
        <w:tc>
          <w:tcPr>
            <w:tcW w:w="1957" w:type="dxa"/>
            <w:gridSpan w:val="2"/>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06" w:type="dxa"/>
            <w:gridSpan w:val="2"/>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联行号</w:t>
            </w:r>
          </w:p>
        </w:tc>
        <w:tc>
          <w:tcPr>
            <w:tcW w:w="1929" w:type="dxa"/>
            <w:gridSpan w:val="2"/>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776" w:type="dxa"/>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户名</w:t>
            </w:r>
          </w:p>
        </w:tc>
        <w:tc>
          <w:tcPr>
            <w:tcW w:w="2300" w:type="dxa"/>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bl>
    <w:p>
      <w:pPr>
        <w:rPr>
          <w:rFonts w:ascii="宋体" w:hAnsi="宋体" w:cs="宋体"/>
          <w:kern w:val="0"/>
          <w:sz w:val="24"/>
          <w:szCs w:val="24"/>
        </w:rPr>
      </w:pPr>
      <w:r>
        <w:rPr>
          <w:rFonts w:hint="eastAsia" w:ascii="宋体" w:hAnsi="宋体" w:cs="宋体"/>
          <w:kern w:val="0"/>
          <w:sz w:val="24"/>
          <w:szCs w:val="24"/>
        </w:rPr>
        <w:t>说明：1.汇款备注栏须注明“繁荣计划退款”；</w:t>
      </w:r>
    </w:p>
    <w:p>
      <w:pPr>
        <w:ind w:firstLine="720" w:firstLineChars="3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请统计所涉项目的已拨结余资金数额，并提供加盖单位财务部门公章的项目支出明细账首页和最后一页；</w:t>
      </w:r>
      <w:r>
        <w:rPr>
          <w:rFonts w:hint="eastAsia" w:ascii="宋体" w:hAnsi="宋体" w:cs="宋体"/>
          <w:kern w:val="0"/>
          <w:sz w:val="24"/>
          <w:szCs w:val="24"/>
        </w:rPr>
        <w:br w:type="textWrapping"/>
      </w:r>
      <w:r>
        <w:rPr>
          <w:rFonts w:hint="eastAsia" w:ascii="宋体" w:hAnsi="宋体" w:cs="宋体"/>
          <w:kern w:val="0"/>
          <w:sz w:val="24"/>
          <w:szCs w:val="24"/>
        </w:rPr>
        <w:t xml:space="preserve">    </w:t>
      </w:r>
      <w:r>
        <w:rPr>
          <w:rFonts w:ascii="宋体" w:hAnsi="宋体" w:cs="宋体"/>
          <w:kern w:val="0"/>
          <w:sz w:val="24"/>
          <w:szCs w:val="24"/>
        </w:rPr>
        <w:t xml:space="preserve">  3</w:t>
      </w:r>
      <w:r>
        <w:rPr>
          <w:rFonts w:hint="eastAsia" w:ascii="宋体" w:hAnsi="宋体" w:cs="宋体"/>
          <w:kern w:val="0"/>
          <w:sz w:val="24"/>
          <w:szCs w:val="24"/>
        </w:rPr>
        <w:t>.每个项目单独填写一张回执单；若无项目剩余经费，无须填写回执单；</w:t>
      </w:r>
    </w:p>
    <w:p>
      <w:pPr>
        <w:ind w:firstLine="720" w:firstLineChars="300"/>
        <w:rPr>
          <w:rFonts w:ascii="宋体" w:hAnsi="宋体" w:cs="宋体"/>
          <w:kern w:val="0"/>
          <w:sz w:val="24"/>
          <w:szCs w:val="24"/>
        </w:rPr>
      </w:pPr>
      <w:r>
        <w:rPr>
          <w:rFonts w:hint="eastAsia" w:ascii="宋体" w:hAnsi="宋体" w:cs="宋体"/>
          <w:kern w:val="0"/>
          <w:sz w:val="24"/>
          <w:szCs w:val="24"/>
        </w:rPr>
        <w:t>4．各单位即日起冻结项目已拨剩余经费，在</w:t>
      </w:r>
      <w:r>
        <w:rPr>
          <w:rFonts w:ascii="宋体" w:hAnsi="宋体" w:cs="宋体"/>
          <w:kern w:val="0"/>
          <w:sz w:val="24"/>
          <w:szCs w:val="24"/>
        </w:rPr>
        <w:t>30</w:t>
      </w:r>
      <w:r>
        <w:rPr>
          <w:rFonts w:hint="eastAsia" w:ascii="宋体" w:hAnsi="宋体" w:cs="宋体"/>
          <w:kern w:val="0"/>
          <w:sz w:val="24"/>
          <w:szCs w:val="24"/>
        </w:rPr>
        <w:t>个工作日内退回我部退回我部（户名：中华人民共和国教育部；账号：</w:t>
      </w:r>
      <w:r>
        <w:rPr>
          <w:rFonts w:ascii="宋体" w:hAnsi="宋体" w:cs="宋体"/>
          <w:kern w:val="0"/>
          <w:sz w:val="24"/>
          <w:szCs w:val="24"/>
        </w:rPr>
        <w:t>11001079100058022431</w:t>
      </w:r>
      <w:r>
        <w:rPr>
          <w:rFonts w:hint="eastAsia" w:ascii="宋体" w:hAnsi="宋体" w:cs="宋体"/>
          <w:kern w:val="0"/>
          <w:sz w:val="24"/>
          <w:szCs w:val="24"/>
        </w:rPr>
        <w:t>；开户行：中国建设银行北京西单支行；联行号：</w:t>
      </w:r>
      <w:r>
        <w:rPr>
          <w:rFonts w:ascii="宋体" w:hAnsi="宋体" w:cs="宋体"/>
          <w:kern w:val="0"/>
          <w:sz w:val="24"/>
          <w:szCs w:val="24"/>
        </w:rPr>
        <w:t>105100025022</w:t>
      </w:r>
      <w:r>
        <w:rPr>
          <w:rFonts w:hint="eastAsia" w:ascii="宋体" w:hAnsi="宋体" w:cs="宋体"/>
          <w:kern w:val="0"/>
          <w:sz w:val="24"/>
          <w:szCs w:val="24"/>
        </w:rPr>
        <w:t>）；请将本回执单、汇款凭证及项目明细账目加盖公章后寄至高校社会科学管理服务中心（北京市海淀区新街口外大街</w:t>
      </w:r>
      <w:r>
        <w:rPr>
          <w:rFonts w:ascii="宋体" w:hAnsi="宋体" w:cs="宋体"/>
          <w:kern w:val="0"/>
          <w:sz w:val="24"/>
          <w:szCs w:val="24"/>
        </w:rPr>
        <w:t>19</w:t>
      </w:r>
      <w:r>
        <w:rPr>
          <w:rFonts w:hint="eastAsia" w:ascii="宋体" w:hAnsi="宋体" w:cs="宋体"/>
          <w:kern w:val="0"/>
          <w:sz w:val="24"/>
          <w:szCs w:val="24"/>
        </w:rPr>
        <w:t>号</w:t>
      </w:r>
      <w:r>
        <w:rPr>
          <w:rFonts w:ascii="宋体" w:hAnsi="宋体" w:cs="宋体"/>
          <w:kern w:val="0"/>
          <w:sz w:val="24"/>
          <w:szCs w:val="24"/>
        </w:rPr>
        <w:t xml:space="preserve"> </w:t>
      </w:r>
      <w:r>
        <w:rPr>
          <w:rFonts w:hint="eastAsia" w:ascii="宋体" w:hAnsi="宋体" w:cs="宋体"/>
          <w:kern w:val="0"/>
          <w:sz w:val="24"/>
          <w:szCs w:val="24"/>
        </w:rPr>
        <w:t>北</w:t>
      </w:r>
      <w:bookmarkStart w:id="1" w:name="_GoBack"/>
      <w:bookmarkEnd w:id="1"/>
      <w:r>
        <w:rPr>
          <w:rFonts w:hint="eastAsia" w:ascii="宋体" w:hAnsi="宋体" w:cs="宋体"/>
          <w:kern w:val="0"/>
          <w:sz w:val="24"/>
          <w:szCs w:val="24"/>
        </w:rPr>
        <w:t>京师范大学社科中心科技楼</w:t>
      </w:r>
      <w:r>
        <w:rPr>
          <w:rFonts w:ascii="宋体" w:hAnsi="宋体" w:cs="宋体"/>
          <w:kern w:val="0"/>
          <w:sz w:val="24"/>
          <w:szCs w:val="24"/>
        </w:rPr>
        <w:t>C</w:t>
      </w:r>
      <w:r>
        <w:rPr>
          <w:rFonts w:hint="eastAsia" w:ascii="宋体" w:hAnsi="宋体" w:cs="宋体"/>
          <w:kern w:val="0"/>
          <w:sz w:val="24"/>
          <w:szCs w:val="24"/>
        </w:rPr>
        <w:t>区</w:t>
      </w:r>
      <w:r>
        <w:rPr>
          <w:rFonts w:ascii="宋体" w:hAnsi="宋体" w:cs="宋体"/>
          <w:kern w:val="0"/>
          <w:sz w:val="24"/>
          <w:szCs w:val="24"/>
        </w:rPr>
        <w:t xml:space="preserve">1001 </w:t>
      </w:r>
      <w:r>
        <w:rPr>
          <w:rFonts w:hint="eastAsia" w:ascii="宋体" w:hAnsi="宋体" w:cs="宋体"/>
          <w:kern w:val="0"/>
          <w:sz w:val="24"/>
          <w:szCs w:val="24"/>
        </w:rPr>
        <w:t>刘杰</w:t>
      </w:r>
      <w:r>
        <w:rPr>
          <w:rFonts w:ascii="宋体" w:hAnsi="宋体" w:cs="宋体"/>
          <w:kern w:val="0"/>
          <w:sz w:val="24"/>
          <w:szCs w:val="24"/>
        </w:rPr>
        <w:t xml:space="preserve"> </w:t>
      </w:r>
      <w:r>
        <w:rPr>
          <w:rFonts w:hint="eastAsia" w:ascii="宋体" w:hAnsi="宋体" w:cs="宋体"/>
          <w:kern w:val="0"/>
          <w:sz w:val="24"/>
          <w:szCs w:val="24"/>
        </w:rPr>
        <w:t>收）。</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62"/>
    <w:rsid w:val="00156AC1"/>
    <w:rsid w:val="00216D62"/>
    <w:rsid w:val="002278EB"/>
    <w:rsid w:val="002F0C34"/>
    <w:rsid w:val="003734B7"/>
    <w:rsid w:val="004B14F4"/>
    <w:rsid w:val="006C1DD9"/>
    <w:rsid w:val="00767E6D"/>
    <w:rsid w:val="007A1B01"/>
    <w:rsid w:val="0090190B"/>
    <w:rsid w:val="00AB3AD8"/>
    <w:rsid w:val="00AC73B3"/>
    <w:rsid w:val="00C331B5"/>
    <w:rsid w:val="00C541C5"/>
    <w:rsid w:val="5A29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414</Characters>
  <Lines>3</Lines>
  <Paragraphs>1</Paragraphs>
  <TotalTime>46</TotalTime>
  <ScaleCrop>false</ScaleCrop>
  <LinksUpToDate>false</LinksUpToDate>
  <CharactersWithSpaces>485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2019-09-05T01:26:00Z</dcterms:created>
  <dc:creator>慈勇</dc:creator>
  <cp:lastModifiedBy>范明宇</cp:lastModifiedBy>
  <dcterms:modified xsi:type="dcterms:W3CDTF">2020-08-14T02:06:33Z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