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14" w:rsidRDefault="00037B97" w:rsidP="004914FA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</w:p>
    <w:tbl>
      <w:tblPr>
        <w:tblW w:w="14167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5"/>
      </w:tblGrid>
      <w:tr w:rsidR="00037B97" w:rsidRPr="007B7175" w:rsidTr="00AF1A73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7B97" w:rsidRPr="007B7175" w:rsidRDefault="00037B97" w:rsidP="00B516EC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拟同意结题课题1</w:t>
            </w:r>
            <w:r w:rsidR="00B516EC" w:rsidRPr="007B7175">
              <w:rPr>
                <w:color w:val="666666"/>
              </w:rPr>
              <w:t xml:space="preserve"> </w:t>
            </w:r>
          </w:p>
        </w:tc>
      </w:tr>
      <w:tr w:rsidR="00B516EC" w:rsidRPr="007B7175" w:rsidTr="00AF1A73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6EC" w:rsidRPr="0034739B" w:rsidRDefault="00B516EC" w:rsidP="000E1A3A">
            <w:pPr>
              <w:pStyle w:val="a9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F81C94" w:rsidRPr="00F81C94">
              <w:rPr>
                <w:rFonts w:hint="eastAsia"/>
                <w:sz w:val="28"/>
                <w:szCs w:val="28"/>
              </w:rPr>
              <w:t>抗疫精神融入大学生思想政治教育的实践研究</w:t>
            </w:r>
            <w:r w:rsidR="00F81C94">
              <w:rPr>
                <w:rFonts w:hint="eastAsia"/>
                <w:sz w:val="28"/>
                <w:szCs w:val="28"/>
              </w:rPr>
              <w:t>（</w:t>
            </w:r>
            <w:r w:rsidR="00F81C94" w:rsidRPr="00F81C94">
              <w:rPr>
                <w:sz w:val="28"/>
                <w:szCs w:val="28"/>
              </w:rPr>
              <w:t>20GXSZ01YB</w:t>
            </w:r>
            <w:r w:rsidR="00F81C94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E06D42">
              <w:rPr>
                <w:rFonts w:hint="eastAsia"/>
                <w:b/>
                <w:sz w:val="28"/>
                <w:szCs w:val="28"/>
              </w:rPr>
              <w:t>楼艳</w:t>
            </w:r>
          </w:p>
        </w:tc>
      </w:tr>
      <w:tr w:rsidR="00037B97" w:rsidRPr="007B7175" w:rsidTr="00AF1A73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37B97" w:rsidRPr="00B516EC" w:rsidRDefault="00037B97" w:rsidP="00AF1A73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1427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413"/>
              <w:gridCol w:w="851"/>
              <w:gridCol w:w="1134"/>
              <w:gridCol w:w="1269"/>
              <w:gridCol w:w="585"/>
              <w:gridCol w:w="1317"/>
              <w:gridCol w:w="1736"/>
              <w:gridCol w:w="1471"/>
            </w:tblGrid>
            <w:tr w:rsidR="00037B97" w:rsidRPr="007B7175" w:rsidTr="000E1A3A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37B97" w:rsidRPr="007B7175" w:rsidRDefault="00037B97" w:rsidP="00AF1A73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0E1A3A" w:rsidRPr="007B7175" w:rsidTr="000E1A3A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1A3A" w:rsidRPr="00A820C2" w:rsidRDefault="000E1A3A" w:rsidP="000E1A3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1A3A" w:rsidRPr="00A820C2" w:rsidRDefault="0034739B" w:rsidP="00C246E6">
                  <w:pPr>
                    <w:jc w:val="left"/>
                    <w:rPr>
                      <w:rFonts w:ascii="宋体" w:eastAsia="宋体" w:hAnsi="宋体"/>
                    </w:rPr>
                  </w:pPr>
                  <w:r w:rsidRPr="0034739B">
                    <w:rPr>
                      <w:rFonts w:ascii="宋体" w:eastAsia="宋体" w:hAnsi="宋体" w:hint="eastAsia"/>
                    </w:rPr>
                    <w:t>构建高校德育共同体：教育生态学的视角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1A3A" w:rsidRPr="00A820C2" w:rsidRDefault="0034739B" w:rsidP="000E1A3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1A3A" w:rsidRPr="00A820C2" w:rsidRDefault="000E228A" w:rsidP="000E1A3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0E228A">
                    <w:rPr>
                      <w:rFonts w:ascii="宋体" w:eastAsia="宋体" w:hAnsi="宋体" w:hint="eastAsia"/>
                    </w:rPr>
                    <w:t>楼艳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1A3A" w:rsidRPr="00A820C2" w:rsidRDefault="000E1A3A" w:rsidP="000E1A3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1A3A" w:rsidRPr="00A820C2" w:rsidRDefault="0034739B" w:rsidP="000E1A3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34739B">
                    <w:rPr>
                      <w:rFonts w:ascii="宋体" w:eastAsia="宋体" w:hAnsi="宋体" w:hint="eastAsia"/>
                    </w:rPr>
                    <w:t>国家教育行政学院学报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1A3A" w:rsidRPr="00A820C2" w:rsidRDefault="0034739B" w:rsidP="000E1A3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34739B">
                    <w:rPr>
                      <w:rFonts w:ascii="宋体" w:eastAsia="宋体" w:hAnsi="宋体"/>
                    </w:rPr>
                    <w:t>2021-03-15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1A3A" w:rsidRPr="000E1A3A" w:rsidRDefault="00F00DE3" w:rsidP="000E1A3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1A3A" w:rsidRPr="00A820C2" w:rsidRDefault="000E1A3A" w:rsidP="000E1A3A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1A3A" w:rsidRPr="00A820C2" w:rsidRDefault="000E1A3A" w:rsidP="000E1A3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1A3A" w:rsidRPr="00A820C2" w:rsidRDefault="000E1A3A" w:rsidP="000E1A3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A820C2" w:rsidRPr="007B7175" w:rsidTr="000E1A3A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6C148E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6C148E"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6C148E" w:rsidRDefault="0034739B" w:rsidP="00C246E6">
                  <w:pPr>
                    <w:jc w:val="left"/>
                    <w:rPr>
                      <w:rFonts w:ascii="宋体" w:eastAsia="宋体" w:hAnsi="宋体"/>
                    </w:rPr>
                  </w:pPr>
                  <w:r w:rsidRPr="0034739B">
                    <w:rPr>
                      <w:rFonts w:ascii="宋体" w:eastAsia="宋体" w:hAnsi="宋体" w:hint="eastAsia"/>
                    </w:rPr>
                    <w:t>高校辅导员职业角色定位的再认知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34739B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0E228A">
                    <w:rPr>
                      <w:rFonts w:ascii="宋体" w:eastAsia="宋体" w:hAnsi="宋体" w:hint="eastAsia"/>
                    </w:rPr>
                    <w:t>楼艳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34739B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34739B">
                    <w:rPr>
                      <w:rFonts w:ascii="宋体" w:eastAsia="宋体" w:hAnsi="宋体" w:hint="eastAsia"/>
                    </w:rPr>
                    <w:t>学校党建与思想教育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34739B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34739B">
                    <w:rPr>
                      <w:rFonts w:ascii="宋体" w:eastAsia="宋体" w:hAnsi="宋体"/>
                    </w:rPr>
                    <w:t>2021-07-08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34739B" w:rsidP="0034739B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CSSCI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E79CE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AE79CE" w:rsidRPr="007B7175" w:rsidTr="000E1A3A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F00DE3" w:rsidP="00C246E6">
                  <w:pPr>
                    <w:jc w:val="left"/>
                    <w:rPr>
                      <w:rFonts w:ascii="宋体" w:eastAsia="宋体" w:hAnsi="宋体"/>
                    </w:rPr>
                  </w:pPr>
                  <w:r w:rsidRPr="00F00DE3">
                    <w:rPr>
                      <w:rFonts w:ascii="宋体" w:eastAsia="宋体" w:hAnsi="宋体" w:hint="eastAsia"/>
                    </w:rPr>
                    <w:t>抗疫精神融入高校思想政治教育的路径探析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F00DE3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楼艳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F00DE3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F00DE3">
                    <w:rPr>
                      <w:rFonts w:ascii="宋体" w:eastAsia="宋体" w:hAnsi="宋体" w:hint="eastAsia"/>
                    </w:rPr>
                    <w:t>高校辅导员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F00DE3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F00DE3">
                    <w:rPr>
                      <w:rFonts w:ascii="宋体" w:eastAsia="宋体" w:hAnsi="宋体"/>
                    </w:rPr>
                    <w:t>2022-04-10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F00DE3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F00DE3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F00DE3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037B97" w:rsidRPr="007B7175" w:rsidRDefault="00037B97" w:rsidP="00AF1A73">
            <w:pPr>
              <w:pStyle w:val="a9"/>
              <w:wordWrap w:val="0"/>
              <w:jc w:val="center"/>
            </w:pPr>
          </w:p>
        </w:tc>
      </w:tr>
    </w:tbl>
    <w:p w:rsidR="00A820C2" w:rsidRDefault="00A820C2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F00DE3" w:rsidRDefault="00F00DE3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C246E6" w:rsidRDefault="00C246E6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C246E6" w:rsidRDefault="00C246E6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037B97" w:rsidRPr="007B7175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7B97" w:rsidRPr="007B7175" w:rsidRDefault="00037B97" w:rsidP="00B516EC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 w:rsidRPr="007B7175">
              <w:rPr>
                <w:b/>
                <w:sz w:val="28"/>
                <w:szCs w:val="28"/>
              </w:rPr>
              <w:t>2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B516EC" w:rsidRPr="007B7175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6EC" w:rsidRPr="007B7175" w:rsidRDefault="00B516EC" w:rsidP="00003301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E06D42" w:rsidRPr="00E06D42">
              <w:rPr>
                <w:rFonts w:hint="eastAsia"/>
                <w:sz w:val="28"/>
                <w:szCs w:val="28"/>
              </w:rPr>
              <w:t>建立健全以增加知识价值为导向的高校分配体系研究（</w:t>
            </w:r>
            <w:r w:rsidR="00E06D42" w:rsidRPr="00E06D42">
              <w:rPr>
                <w:sz w:val="28"/>
                <w:szCs w:val="28"/>
              </w:rPr>
              <w:t>20NDJC03Z</w:t>
            </w:r>
            <w:r w:rsidR="00E06D42" w:rsidRPr="00E06D42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E06D42" w:rsidRPr="00E06D42">
              <w:rPr>
                <w:rFonts w:hint="eastAsia"/>
                <w:sz w:val="28"/>
                <w:szCs w:val="28"/>
              </w:rPr>
              <w:t>朱玉成</w:t>
            </w:r>
          </w:p>
        </w:tc>
      </w:tr>
      <w:tr w:rsidR="00037B97" w:rsidRPr="00B8479D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37B97" w:rsidRPr="00B8479D" w:rsidRDefault="00037B97" w:rsidP="00AF1A7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8479D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024"/>
              <w:gridCol w:w="850"/>
              <w:gridCol w:w="763"/>
              <w:gridCol w:w="849"/>
              <w:gridCol w:w="1499"/>
              <w:gridCol w:w="1053"/>
              <w:gridCol w:w="505"/>
              <w:gridCol w:w="1049"/>
              <w:gridCol w:w="2083"/>
              <w:gridCol w:w="1897"/>
            </w:tblGrid>
            <w:tr w:rsidR="00037B97" w:rsidRPr="00B8479D" w:rsidTr="00AE65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37B97" w:rsidRPr="00B8479D" w:rsidRDefault="00037B97" w:rsidP="00AF1A73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003301" w:rsidRPr="00B8479D" w:rsidTr="004026C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003301" w:rsidP="0000330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E06D42" w:rsidP="00003301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 w:hint="eastAsia"/>
                    </w:rPr>
                    <w:t>按“知”分配何以可能？——中国特色社会主义新时代的高校教师薪酬改革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B74AAC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E06D42" w:rsidP="0000330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 w:hint="eastAsia"/>
                    </w:rPr>
                    <w:t>朱玉成，金雪军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B74AAC" w:rsidP="00E2279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E06D42" w:rsidP="009D227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 w:hint="eastAsia"/>
                    </w:rPr>
                    <w:t>浙江大学学报</w:t>
                  </w:r>
                  <w:r w:rsidRPr="00E06D42">
                    <w:rPr>
                      <w:rFonts w:ascii="宋体" w:eastAsia="宋体" w:hAnsi="宋体"/>
                    </w:rPr>
                    <w:t>(工学版)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E06D42" w:rsidP="00C246E6">
                  <w:pPr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/>
                    </w:rPr>
                    <w:t>2022-03-01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B74AAC" w:rsidP="00B74AA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B74AAC"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054CA0" w:rsidP="00054CA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E06D42" w:rsidP="0000330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7B0B43" w:rsidP="004026C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AE6543" w:rsidRPr="00B8479D" w:rsidTr="004026C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E06D42" w:rsidP="00AE6543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 w:hint="eastAsia"/>
                    </w:rPr>
                    <w:t>高校教师非升即走的制度误用及纠偏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E06D42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朱玉成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Default="00AE6543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E06D42" w:rsidP="009D22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中国高教研究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E06D42" w:rsidP="00C246E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/>
                    </w:rPr>
                    <w:t>2021-12-20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Default="00AE6543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054CA0" w:rsidRDefault="00AE6543" w:rsidP="00AE654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4026C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AE6543" w:rsidRPr="00B8479D" w:rsidTr="004026C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E06D42" w:rsidP="00AE6543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 w:hint="eastAsia"/>
                    </w:rPr>
                    <w:t>中国跨越“中等收入陷阱”和预防“高收入之墙”的政策创新研究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E06D42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朱玉成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Default="00AE6543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E06D42" w:rsidP="009D22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 w:hint="eastAsia"/>
                    </w:rPr>
                    <w:t>社会科学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E06D42" w:rsidP="00C246E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/>
                    </w:rPr>
                    <w:t>2020-04-10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E06D42" w:rsidP="00AE6543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AE6543" w:rsidRDefault="00AE6543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AE6543" w:rsidRDefault="00AE6543" w:rsidP="00AE6543">
                  <w:pPr>
                    <w:jc w:val="left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/>
                    </w:rPr>
                    <w:t>为课题研究的重要部分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AE6543" w:rsidRDefault="00AE6543" w:rsidP="004026C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5450A1" w:rsidRPr="00B8479D" w:rsidTr="004026C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B8479D" w:rsidRDefault="005450A1" w:rsidP="005450A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B8479D" w:rsidRDefault="00E06D42" w:rsidP="005450A1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 w:hint="eastAsia"/>
                    </w:rPr>
                    <w:t>高校“预聘</w:t>
                  </w:r>
                  <w:r w:rsidRPr="00E06D42">
                    <w:rPr>
                      <w:rFonts w:ascii="宋体" w:eastAsia="宋体" w:hAnsi="宋体"/>
                    </w:rPr>
                    <w:t>-长聘制”改革的风险研判及破解路径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B8479D" w:rsidRDefault="005450A1" w:rsidP="005450A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B8479D" w:rsidRDefault="00E06D42" w:rsidP="005450A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朱玉成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Default="005450A1" w:rsidP="005450A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B8479D" w:rsidRDefault="00E06D42" w:rsidP="009D22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 w:hint="eastAsia"/>
                    </w:rPr>
                    <w:t>教师教育研究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B8479D" w:rsidRDefault="005450A1" w:rsidP="00C246E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 w:rsidR="00E06D42" w:rsidRPr="00E06D42">
                    <w:rPr>
                      <w:rFonts w:ascii="宋体" w:eastAsia="宋体" w:hAnsi="宋体"/>
                    </w:rPr>
                    <w:t>01-15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B8479D" w:rsidRDefault="00E06D42" w:rsidP="005450A1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AE6543" w:rsidRDefault="005450A1" w:rsidP="005450A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AE6543" w:rsidRDefault="005450A1" w:rsidP="005450A1">
                  <w:pPr>
                    <w:jc w:val="left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/>
                    </w:rPr>
                    <w:t>为课题研究的重要部分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AE6543" w:rsidRDefault="005450A1" w:rsidP="004026C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C17121" w:rsidRPr="00B8479D" w:rsidTr="004026C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5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E06D42" w:rsidP="00C17121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 w:hint="eastAsia"/>
                    </w:rPr>
                    <w:t>新时代高校道德教育需要把握四对关系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E06D42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朱玉成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E06D42" w:rsidP="009D22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 w:hint="eastAsia"/>
                    </w:rPr>
                    <w:t>湖北师范大学学报</w:t>
                  </w:r>
                  <w:r w:rsidRPr="00E06D42">
                    <w:rPr>
                      <w:rFonts w:ascii="宋体" w:eastAsia="宋体" w:hAnsi="宋体"/>
                    </w:rPr>
                    <w:t>(哲学社会科学版)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E06D42" w:rsidP="00C246E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06D42">
                    <w:rPr>
                      <w:rFonts w:ascii="宋体" w:eastAsia="宋体" w:hAnsi="宋体"/>
                    </w:rPr>
                    <w:t>2021-11-22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E06D42" w:rsidP="00C17121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AE6543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17121" w:rsidRPr="005450A1" w:rsidRDefault="00E06D42" w:rsidP="00C17121">
                  <w:pPr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/>
                    </w:rPr>
                    <w:t>为课题研究的重要部分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5450A1" w:rsidRDefault="00C17121" w:rsidP="004026C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450A1"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C17121" w:rsidRPr="00B8479D" w:rsidTr="004026C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6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F81C94" w:rsidP="00C17121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F81C94">
                    <w:rPr>
                      <w:rFonts w:ascii="宋体" w:eastAsia="宋体" w:hAnsi="宋体" w:hint="eastAsia"/>
                    </w:rPr>
                    <w:t>近年来我国研究生教育研究的重点及启示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F81C94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81C94">
                    <w:rPr>
                      <w:rFonts w:ascii="宋体" w:eastAsia="宋体" w:hAnsi="宋体" w:hint="eastAsia"/>
                    </w:rPr>
                    <w:t>周海涛，朱玉成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Default="00F81C94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F81C94" w:rsidP="009D22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F81C94">
                    <w:rPr>
                      <w:rFonts w:ascii="宋体" w:eastAsia="宋体" w:hAnsi="宋体" w:hint="eastAsia"/>
                    </w:rPr>
                    <w:t>研究生教育研究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F81C94" w:rsidP="00C246E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F81C94">
                    <w:rPr>
                      <w:rFonts w:ascii="宋体" w:eastAsia="宋体" w:hAnsi="宋体"/>
                    </w:rPr>
                    <w:t>2020-04-03</w:t>
                  </w:r>
                  <w:r w:rsidRPr="00F81C94">
                    <w:rPr>
                      <w:rFonts w:ascii="宋体" w:eastAsia="宋体" w:hAnsi="宋体"/>
                    </w:rPr>
                    <w:tab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F81C94" w:rsidP="00C17121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054CA0" w:rsidRDefault="00C17121" w:rsidP="00C1712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4026C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C17121" w:rsidRPr="00B8479D" w:rsidTr="00AE65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7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F81C94" w:rsidP="00C17121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F81C94">
                    <w:rPr>
                      <w:rFonts w:ascii="宋体" w:eastAsia="宋体" w:hAnsi="宋体" w:hint="eastAsia"/>
                    </w:rPr>
                    <w:t>创新链产业链融合与实体经济转型升级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F81C94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81C94">
                    <w:rPr>
                      <w:rFonts w:ascii="宋体" w:eastAsia="宋体" w:hAnsi="宋体" w:hint="eastAsia"/>
                    </w:rPr>
                    <w:t>金雪军，朱玉成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Default="00F81C94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F81C94" w:rsidP="009D22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F81C94">
                    <w:rPr>
                      <w:rFonts w:ascii="宋体" w:eastAsia="宋体" w:hAnsi="宋体" w:hint="eastAsia"/>
                    </w:rPr>
                    <w:t>国家治理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C17121" w:rsidRDefault="00F81C94" w:rsidP="00C17121">
                  <w:pPr>
                    <w:widowControl/>
                    <w:rPr>
                      <w:rFonts w:ascii="Arial" w:hAnsi="Arial" w:cs="Arial"/>
                      <w:color w:val="444444"/>
                      <w:szCs w:val="21"/>
                    </w:rPr>
                  </w:pPr>
                  <w:r w:rsidRPr="00F81C94">
                    <w:rPr>
                      <w:rFonts w:ascii="宋体" w:eastAsia="宋体" w:hAnsi="宋体"/>
                    </w:rPr>
                    <w:t>2021-08-08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054CA0" w:rsidRDefault="00F81C94" w:rsidP="00C1712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F81C94" w:rsidP="00C246E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037B97" w:rsidRPr="00B8479D" w:rsidRDefault="00037B97" w:rsidP="00AF1A73">
            <w:pPr>
              <w:pStyle w:val="a9"/>
              <w:wordWrap w:val="0"/>
              <w:jc w:val="center"/>
            </w:pPr>
          </w:p>
        </w:tc>
      </w:tr>
    </w:tbl>
    <w:p w:rsidR="00037B97" w:rsidRPr="00B8479D" w:rsidRDefault="00037B97" w:rsidP="004914FA">
      <w:pPr>
        <w:jc w:val="left"/>
        <w:rPr>
          <w:rFonts w:ascii="宋体" w:eastAsia="宋体" w:hAnsi="宋体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326D91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6D91" w:rsidRPr="007B7175" w:rsidRDefault="00326D91" w:rsidP="00326D91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3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326D91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6D91" w:rsidRPr="007B7175" w:rsidRDefault="00326D91" w:rsidP="00054CA0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F00DE3" w:rsidRPr="00F00DE3">
              <w:rPr>
                <w:rFonts w:hint="eastAsia"/>
                <w:sz w:val="28"/>
                <w:szCs w:val="28"/>
              </w:rPr>
              <w:t>《申命记》在中世纪早期拉丁世界的阐释与接受史研究（</w:t>
            </w:r>
            <w:r w:rsidR="00F00DE3" w:rsidRPr="00F00DE3">
              <w:rPr>
                <w:sz w:val="28"/>
                <w:szCs w:val="28"/>
              </w:rPr>
              <w:t>5—9世纪）</w:t>
            </w:r>
            <w:r w:rsidR="00054CA0" w:rsidRPr="00054CA0">
              <w:rPr>
                <w:rFonts w:hint="eastAsia"/>
                <w:sz w:val="28"/>
                <w:szCs w:val="28"/>
              </w:rPr>
              <w:t>（</w:t>
            </w:r>
            <w:r w:rsidR="00F00DE3" w:rsidRPr="00F00DE3">
              <w:rPr>
                <w:sz w:val="28"/>
                <w:szCs w:val="28"/>
              </w:rPr>
              <w:t>20NDJC035YB</w:t>
            </w:r>
            <w:r w:rsidR="00054CA0" w:rsidRPr="00054CA0">
              <w:rPr>
                <w:rFonts w:hint="eastAsia"/>
                <w:sz w:val="28"/>
                <w:szCs w:val="28"/>
              </w:rPr>
              <w:t>）</w:t>
            </w:r>
            <w:r w:rsidRPr="00054CA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054CA0" w:rsidRPr="00054CA0">
              <w:rPr>
                <w:sz w:val="28"/>
                <w:szCs w:val="28"/>
              </w:rPr>
              <w:t xml:space="preserve"> </w:t>
            </w:r>
            <w:r w:rsidR="00F00DE3">
              <w:rPr>
                <w:rFonts w:hint="eastAsia"/>
                <w:sz w:val="28"/>
                <w:szCs w:val="28"/>
              </w:rPr>
              <w:t>刘寅</w:t>
            </w:r>
          </w:p>
        </w:tc>
      </w:tr>
      <w:tr w:rsidR="00326D91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326D91" w:rsidRPr="00AF12B7" w:rsidRDefault="00326D91" w:rsidP="00AF1A7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F12B7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2740"/>
              <w:gridCol w:w="567"/>
              <w:gridCol w:w="567"/>
              <w:gridCol w:w="957"/>
              <w:gridCol w:w="1879"/>
              <w:gridCol w:w="1275"/>
              <w:gridCol w:w="1055"/>
              <w:gridCol w:w="1366"/>
              <w:gridCol w:w="1804"/>
              <w:gridCol w:w="1361"/>
            </w:tblGrid>
            <w:tr w:rsidR="00326D91" w:rsidRPr="00AF12B7" w:rsidTr="00E751C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26D91" w:rsidRPr="00AF12B7" w:rsidRDefault="00326D91" w:rsidP="00AF1A73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326D91" w:rsidRPr="00AF12B7" w:rsidTr="00E751C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2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F00DE3" w:rsidP="00AF1A73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F00DE3">
                    <w:rPr>
                      <w:rFonts w:ascii="宋体" w:eastAsia="宋体" w:hAnsi="宋体" w:hint="eastAsia"/>
                    </w:rPr>
                    <w:t>莱德拉德与里昂的“加洛林革新”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C17121" w:rsidP="00AF1A7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F00DE3" w:rsidP="00AF1A7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刘寅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90636E" w:rsidP="000929F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F00DE3" w:rsidP="00F00DE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历史研究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F00DE3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00DE3">
                    <w:rPr>
                      <w:rFonts w:ascii="宋体" w:eastAsia="宋体" w:hAnsi="宋体"/>
                    </w:rPr>
                    <w:t>2020-10-25</w:t>
                  </w:r>
                </w:p>
              </w:tc>
              <w:tc>
                <w:tcPr>
                  <w:tcW w:w="1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F00DE3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权威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0929F5" w:rsidP="000929F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0929F5" w:rsidRDefault="00F00DE3" w:rsidP="00AF1A7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F00DE3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C246E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1E61B5" w:rsidRPr="00AF12B7" w:rsidTr="00E751C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AF12B7" w:rsidRDefault="001E61B5" w:rsidP="001E61B5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2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1E61B5" w:rsidP="001E61B5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F00DE3">
                    <w:rPr>
                      <w:rFonts w:ascii="宋体" w:eastAsia="宋体" w:hAnsi="宋体" w:hint="eastAsia"/>
                    </w:rPr>
                    <w:t>劝谕青年查理曼：卡特伍尔夫书信译释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1E61B5" w:rsidP="001E61B5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1E61B5" w:rsidP="001E61B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刘寅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Default="001E61B5" w:rsidP="001E61B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1E61B5" w:rsidP="001E61B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西学研究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1E61B5" w:rsidP="001E61B5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00DE3">
                    <w:rPr>
                      <w:rFonts w:ascii="宋体" w:eastAsia="宋体" w:hAnsi="宋体"/>
                    </w:rPr>
                    <w:t>2020-11-01</w:t>
                  </w:r>
                </w:p>
              </w:tc>
              <w:tc>
                <w:tcPr>
                  <w:tcW w:w="1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1E61B5" w:rsidP="001E61B5">
                  <w:pPr>
                    <w:jc w:val="center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AF12B7" w:rsidRDefault="001E61B5" w:rsidP="001E61B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0929F5" w:rsidRDefault="001E61B5" w:rsidP="001E61B5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AF12B7" w:rsidRDefault="001E61B5" w:rsidP="00C246E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1E61B5" w:rsidRPr="00AF12B7" w:rsidTr="00E751C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Default="001E61B5" w:rsidP="001E61B5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2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F00DE3" w:rsidRDefault="001E61B5" w:rsidP="001E61B5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1E61B5">
                    <w:rPr>
                      <w:rFonts w:ascii="宋体" w:eastAsia="宋体" w:hAnsi="宋体" w:hint="eastAsia"/>
                    </w:rPr>
                    <w:t>解释“第二律法”：哲罗姆、安波罗修与奥古斯丁的《申命记》释经遗产及其早期接受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1E61B5" w:rsidP="001E61B5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1E61B5" w:rsidP="001E61B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刘寅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Default="001E61B5" w:rsidP="001E61B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Default="001E61B5" w:rsidP="001E61B5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E61B5">
                    <w:rPr>
                      <w:rFonts w:ascii="宋体" w:eastAsia="宋体" w:hAnsi="宋体" w:hint="eastAsia"/>
                    </w:rPr>
                    <w:t>道风：基督教文化评论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F00DE3" w:rsidRDefault="001E61B5" w:rsidP="001E61B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020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7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01</w:t>
                  </w:r>
                </w:p>
              </w:tc>
              <w:tc>
                <w:tcPr>
                  <w:tcW w:w="1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Default="001E61B5" w:rsidP="001E61B5">
                  <w:pPr>
                    <w:jc w:val="center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AF12B7" w:rsidRDefault="001E61B5" w:rsidP="001E61B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0929F5" w:rsidRDefault="001E61B5" w:rsidP="001E61B5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AF12B7" w:rsidRDefault="001E61B5" w:rsidP="00C246E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1E61B5" w:rsidRPr="00AF12B7" w:rsidTr="00E751C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Default="001E61B5" w:rsidP="001E61B5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4</w:t>
                  </w:r>
                </w:p>
              </w:tc>
              <w:tc>
                <w:tcPr>
                  <w:tcW w:w="2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1E61B5" w:rsidP="001E61B5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F00DE3">
                    <w:rPr>
                      <w:rFonts w:ascii="宋体" w:eastAsia="宋体" w:hAnsi="宋体" w:hint="eastAsia"/>
                    </w:rPr>
                    <w:t>论文《莱德拉德与里昂的“加洛林革新”》获浙江省第二十一届哲学社会科学基础理论研究优秀成果奖二等奖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1E61B5" w:rsidP="001E61B5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E751CE" w:rsidP="001E61B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刘寅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1E61B5" w:rsidP="001E61B5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1E61B5" w:rsidP="001E61B5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1E61B5" w:rsidP="001E61B5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1E61B5" w:rsidP="001E61B5">
                  <w:pPr>
                    <w:jc w:val="center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Default="001E61B5" w:rsidP="001E61B5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C17121" w:rsidRDefault="001E61B5" w:rsidP="001E61B5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E61B5" w:rsidRPr="00AF12B7" w:rsidRDefault="001E61B5" w:rsidP="00C246E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</w:tr>
          </w:tbl>
          <w:p w:rsidR="00326D91" w:rsidRPr="00AF12B7" w:rsidRDefault="00326D91" w:rsidP="00AF1A73">
            <w:pPr>
              <w:pStyle w:val="a9"/>
              <w:wordWrap w:val="0"/>
              <w:jc w:val="center"/>
            </w:pPr>
          </w:p>
        </w:tc>
      </w:tr>
    </w:tbl>
    <w:p w:rsidR="00C17121" w:rsidRDefault="00C17121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661EC0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C0" w:rsidRPr="007B7175" w:rsidRDefault="00661EC0" w:rsidP="00661EC0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4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661EC0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1EC0" w:rsidRPr="007B7175" w:rsidRDefault="00661EC0" w:rsidP="004812FE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4812FE" w:rsidRPr="004812FE">
              <w:rPr>
                <w:rFonts w:hint="eastAsia"/>
                <w:sz w:val="28"/>
                <w:szCs w:val="28"/>
              </w:rPr>
              <w:t>地方政府对社会组织服务外包项目中的供需对接机制研究</w:t>
            </w:r>
            <w:r w:rsidRPr="00054CA0">
              <w:rPr>
                <w:rFonts w:hint="eastAsia"/>
                <w:sz w:val="28"/>
                <w:szCs w:val="28"/>
              </w:rPr>
              <w:t>（</w:t>
            </w:r>
            <w:r w:rsidR="004812FE" w:rsidRPr="004812FE">
              <w:rPr>
                <w:sz w:val="28"/>
                <w:szCs w:val="28"/>
              </w:rPr>
              <w:t>18NDJC028Z</w:t>
            </w:r>
            <w:r w:rsidRPr="00054CA0">
              <w:rPr>
                <w:rFonts w:hint="eastAsia"/>
                <w:sz w:val="28"/>
                <w:szCs w:val="28"/>
              </w:rPr>
              <w:t xml:space="preserve">）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4812FE">
              <w:rPr>
                <w:rFonts w:hint="eastAsia"/>
                <w:sz w:val="28"/>
                <w:szCs w:val="28"/>
              </w:rPr>
              <w:t>史普原</w:t>
            </w:r>
          </w:p>
        </w:tc>
      </w:tr>
      <w:tr w:rsidR="00661EC0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661EC0" w:rsidRPr="00AF12B7" w:rsidRDefault="00661EC0" w:rsidP="00AF1A7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F12B7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2315"/>
              <w:gridCol w:w="567"/>
              <w:gridCol w:w="709"/>
              <w:gridCol w:w="1240"/>
              <w:gridCol w:w="1179"/>
              <w:gridCol w:w="1318"/>
              <w:gridCol w:w="690"/>
              <w:gridCol w:w="1667"/>
              <w:gridCol w:w="2226"/>
              <w:gridCol w:w="1661"/>
            </w:tblGrid>
            <w:tr w:rsidR="00661EC0" w:rsidRPr="00AF12B7" w:rsidTr="00AF1A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61EC0" w:rsidRPr="00AF12B7" w:rsidRDefault="00661EC0" w:rsidP="00AF1A73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341F16" w:rsidRPr="00AF12B7" w:rsidTr="00AF1A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341F16" w:rsidP="00341F1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4812FE" w:rsidP="00341F16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4812FE">
                    <w:rPr>
                      <w:rFonts w:ascii="宋体" w:eastAsia="宋体" w:hAnsi="宋体" w:hint="eastAsia"/>
                    </w:rPr>
                    <w:t>派生型组织：对中国国家与社会关系形态的组织分析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4812FE" w:rsidP="00341F1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812FE">
                    <w:rPr>
                      <w:rFonts w:ascii="宋体" w:eastAsia="宋体" w:hAnsi="宋体" w:hint="eastAsia"/>
                    </w:rPr>
                    <w:t>史普原、李晨行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341F16" w:rsidP="00341F1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4812FE" w:rsidP="003E33F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812FE">
                    <w:rPr>
                      <w:rFonts w:ascii="宋体" w:eastAsia="宋体" w:hAnsi="宋体" w:hint="eastAsia"/>
                    </w:rPr>
                    <w:t>社会学研究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4812FE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812FE">
                    <w:rPr>
                      <w:rFonts w:ascii="宋体" w:eastAsia="宋体" w:hAnsi="宋体"/>
                    </w:rPr>
                    <w:t>2018-07-20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4812FE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权威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341F16" w:rsidP="00341F1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0929F5" w:rsidRDefault="004812FE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812FE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341F16" w:rsidP="00C246E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4812FE" w:rsidRPr="00AF12B7" w:rsidTr="00AF1A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12FE" w:rsidRPr="00AF12B7" w:rsidRDefault="004812FE" w:rsidP="004812F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12FE" w:rsidRPr="000929F5" w:rsidRDefault="004812FE" w:rsidP="004812FE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4812FE">
                    <w:rPr>
                      <w:rFonts w:ascii="宋体" w:eastAsia="宋体" w:hAnsi="宋体" w:hint="eastAsia"/>
                    </w:rPr>
                    <w:t>科层与市场之间：政府购买服务项目中的复合治理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12FE" w:rsidRPr="00AF12B7" w:rsidRDefault="004812FE" w:rsidP="004812FE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12FE" w:rsidRPr="00AF12B7" w:rsidRDefault="004812FE" w:rsidP="004812F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812FE">
                    <w:rPr>
                      <w:rFonts w:ascii="宋体" w:eastAsia="宋体" w:hAnsi="宋体" w:hint="eastAsia"/>
                    </w:rPr>
                    <w:t>李晨行、史普原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12FE" w:rsidRPr="00AF12B7" w:rsidRDefault="004812FE" w:rsidP="004812F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12FE" w:rsidRDefault="004812FE" w:rsidP="004812F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4812FE">
                    <w:rPr>
                      <w:rFonts w:ascii="宋体" w:eastAsia="宋体" w:hAnsi="宋体" w:hint="eastAsia"/>
                    </w:rPr>
                    <w:t>公共管理学报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12FE" w:rsidRPr="000929F5" w:rsidRDefault="004812FE" w:rsidP="004812F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812FE">
                    <w:rPr>
                      <w:rFonts w:ascii="宋体" w:eastAsia="宋体" w:hAnsi="宋体"/>
                    </w:rPr>
                    <w:t>2019-01-20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12FE" w:rsidRPr="000929F5" w:rsidRDefault="004812FE" w:rsidP="004812FE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 w:rsidRPr="00341F16"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12FE" w:rsidRDefault="004812FE" w:rsidP="004812F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12FE" w:rsidRPr="000929F5" w:rsidRDefault="004812FE" w:rsidP="004812F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812FE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12FE" w:rsidRPr="00AF12B7" w:rsidRDefault="004812FE" w:rsidP="00C246E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D10078" w:rsidRPr="00AF12B7" w:rsidTr="00AF1A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0078" w:rsidRPr="00AF12B7" w:rsidRDefault="00D10078" w:rsidP="00D100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0078" w:rsidRPr="000929F5" w:rsidRDefault="00D10078" w:rsidP="00D10078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D10078">
                    <w:rPr>
                      <w:rFonts w:ascii="宋体" w:eastAsia="宋体" w:hAnsi="宋体" w:hint="eastAsia"/>
                    </w:rPr>
                    <w:t>从碎片到统合：项目制治理中的条块关系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0078" w:rsidRPr="00AF12B7" w:rsidRDefault="00D10078" w:rsidP="00D1007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0078" w:rsidRPr="00AF12B7" w:rsidRDefault="00D10078" w:rsidP="00D1007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D10078">
                    <w:rPr>
                      <w:rFonts w:ascii="宋体" w:eastAsia="宋体" w:hAnsi="宋体" w:hint="eastAsia"/>
                    </w:rPr>
                    <w:t>史普原、李晨行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0078" w:rsidRPr="00AF12B7" w:rsidRDefault="00D10078" w:rsidP="00D100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0078" w:rsidRDefault="00D10078" w:rsidP="00D100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D10078">
                    <w:rPr>
                      <w:rFonts w:ascii="宋体" w:eastAsia="宋体" w:hAnsi="宋体" w:hint="eastAsia"/>
                    </w:rPr>
                    <w:t>社会科学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0078" w:rsidRPr="000929F5" w:rsidRDefault="00D10078" w:rsidP="00D1007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D10078">
                    <w:rPr>
                      <w:rFonts w:ascii="宋体" w:eastAsia="宋体" w:hAnsi="宋体"/>
                    </w:rPr>
                    <w:t>2021-07-10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0078" w:rsidRPr="000929F5" w:rsidRDefault="00D10078" w:rsidP="00D10078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CSSCI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0078" w:rsidRDefault="00D10078" w:rsidP="00D100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0078" w:rsidRPr="000929F5" w:rsidRDefault="00D10078" w:rsidP="00D1007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812FE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0078" w:rsidRPr="00AF12B7" w:rsidRDefault="00D10078" w:rsidP="00C246E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661EC0" w:rsidRPr="00AF12B7" w:rsidRDefault="00661EC0" w:rsidP="00AF1A73">
            <w:pPr>
              <w:pStyle w:val="a9"/>
              <w:wordWrap w:val="0"/>
              <w:jc w:val="center"/>
            </w:pPr>
          </w:p>
        </w:tc>
      </w:tr>
    </w:tbl>
    <w:p w:rsidR="006A70D7" w:rsidRDefault="006A70D7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341F16" w:rsidRDefault="00341F16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BF45B4" w:rsidRDefault="00BF45B4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661EC0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C0" w:rsidRPr="007B7175" w:rsidRDefault="00661EC0" w:rsidP="00661EC0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5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661EC0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1EC0" w:rsidRPr="007B7175" w:rsidRDefault="00661EC0" w:rsidP="00220BA1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220BA1" w:rsidRPr="00220BA1">
              <w:rPr>
                <w:rFonts w:hint="eastAsia"/>
                <w:sz w:val="28"/>
                <w:szCs w:val="28"/>
              </w:rPr>
              <w:t>乡村教育振兴背景下浙江省校长交流轮岗政策绩效评估研究</w:t>
            </w:r>
            <w:r w:rsidRPr="00054CA0">
              <w:rPr>
                <w:rFonts w:hint="eastAsia"/>
                <w:sz w:val="28"/>
                <w:szCs w:val="28"/>
              </w:rPr>
              <w:t>（</w:t>
            </w:r>
            <w:r w:rsidR="00220BA1" w:rsidRPr="00220BA1">
              <w:rPr>
                <w:sz w:val="28"/>
                <w:szCs w:val="28"/>
              </w:rPr>
              <w:t>19NDJC175YB</w:t>
            </w:r>
            <w:r w:rsidRPr="00054CA0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220BA1">
              <w:rPr>
                <w:rFonts w:hint="eastAsia"/>
                <w:sz w:val="28"/>
                <w:szCs w:val="28"/>
              </w:rPr>
              <w:t>张佳</w:t>
            </w:r>
          </w:p>
        </w:tc>
      </w:tr>
      <w:tr w:rsidR="00661EC0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661EC0" w:rsidRPr="00AF12B7" w:rsidRDefault="00661EC0" w:rsidP="00AF1A7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F12B7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2315"/>
              <w:gridCol w:w="567"/>
              <w:gridCol w:w="709"/>
              <w:gridCol w:w="1240"/>
              <w:gridCol w:w="1179"/>
              <w:gridCol w:w="1318"/>
              <w:gridCol w:w="690"/>
              <w:gridCol w:w="1667"/>
              <w:gridCol w:w="2226"/>
              <w:gridCol w:w="1661"/>
            </w:tblGrid>
            <w:tr w:rsidR="00661EC0" w:rsidRPr="00AF12B7" w:rsidTr="00AF1A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61EC0" w:rsidRPr="00AF12B7" w:rsidRDefault="00661EC0" w:rsidP="00AF1A73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217FE6" w:rsidRPr="00AF12B7" w:rsidTr="000C462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FE6" w:rsidRPr="00AF12B7" w:rsidRDefault="00217FE6" w:rsidP="00217FE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FE6" w:rsidRPr="00AF12B7" w:rsidRDefault="00217FE6" w:rsidP="00217FE6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217FE6">
                    <w:rPr>
                      <w:rFonts w:ascii="宋体" w:eastAsia="宋体" w:hAnsi="宋体" w:hint="eastAsia"/>
                    </w:rPr>
                    <w:t>校长轮岗对义务教育学校发展有影响吗？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FE6" w:rsidRPr="00AF12B7" w:rsidRDefault="00217FE6" w:rsidP="00217FE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FE6" w:rsidRPr="00AF12B7" w:rsidRDefault="00217FE6" w:rsidP="00217FE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217FE6">
                    <w:rPr>
                      <w:rFonts w:ascii="宋体" w:eastAsia="宋体" w:hAnsi="宋体" w:hint="eastAsia"/>
                    </w:rPr>
                    <w:t>张佳</w:t>
                  </w:r>
                  <w:r w:rsidRPr="00217FE6">
                    <w:rPr>
                      <w:rFonts w:ascii="宋体" w:eastAsia="宋体" w:hAnsi="宋体"/>
                    </w:rPr>
                    <w:t>,顾建民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FE6" w:rsidRPr="00AF12B7" w:rsidRDefault="00217FE6" w:rsidP="00217FE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FE6" w:rsidRPr="00AF12B7" w:rsidRDefault="00217FE6" w:rsidP="009D227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217FE6">
                    <w:rPr>
                      <w:rFonts w:ascii="宋体" w:eastAsia="宋体" w:hAnsi="宋体" w:hint="eastAsia"/>
                    </w:rPr>
                    <w:t>全球教育展望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FE6" w:rsidRPr="00AF12B7" w:rsidRDefault="00217FE6" w:rsidP="00217FE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217FE6">
                    <w:rPr>
                      <w:rFonts w:ascii="宋体" w:eastAsia="宋体" w:hAnsi="宋体"/>
                    </w:rPr>
                    <w:t>2022-02-10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FE6" w:rsidRPr="00AF12B7" w:rsidRDefault="00217FE6" w:rsidP="00217FE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FE6" w:rsidRPr="00AF12B7" w:rsidRDefault="00217FE6" w:rsidP="00217FE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FE6" w:rsidRPr="00217FE6" w:rsidRDefault="00217FE6" w:rsidP="00217FE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217FE6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FE6" w:rsidRPr="000C462F" w:rsidRDefault="00217FE6" w:rsidP="000C462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0C462F"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217FE6" w:rsidRPr="00AF12B7" w:rsidTr="000C462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AF12B7" w:rsidRDefault="00217FE6" w:rsidP="00217FE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C17121" w:rsidRDefault="00217FE6" w:rsidP="00217FE6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217FE6">
                    <w:rPr>
                      <w:rFonts w:ascii="宋体" w:eastAsia="宋体" w:hAnsi="宋体" w:hint="eastAsia"/>
                    </w:rPr>
                    <w:t>校長領導對教師專業學習社群的影響探索：</w:t>
                  </w:r>
                  <w:r w:rsidRPr="00217FE6">
                    <w:rPr>
                      <w:rFonts w:ascii="宋体" w:eastAsia="宋体" w:hAnsi="宋体"/>
                    </w:rPr>
                    <w:t>一項混合研究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Default="00217FE6" w:rsidP="00217FE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C17121" w:rsidRDefault="00217FE6" w:rsidP="00217FE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217FE6">
                    <w:rPr>
                      <w:rFonts w:ascii="宋体" w:eastAsia="宋体" w:hAnsi="宋体" w:hint="eastAsia"/>
                    </w:rPr>
                    <w:t>張佳</w:t>
                  </w:r>
                  <w:r w:rsidRPr="00217FE6">
                    <w:rPr>
                      <w:rFonts w:ascii="宋体" w:eastAsia="宋体" w:hAnsi="宋体"/>
                    </w:rPr>
                    <w:t>,滕梅芳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Default="00217FE6" w:rsidP="00217FE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C17121" w:rsidRDefault="00217FE6" w:rsidP="009D22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教育学报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C17121" w:rsidRDefault="00217FE6" w:rsidP="00217FE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217FE6">
                    <w:rPr>
                      <w:rFonts w:ascii="宋体" w:eastAsia="宋体" w:hAnsi="宋体"/>
                    </w:rPr>
                    <w:t>2021-06-01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0929F5" w:rsidRDefault="00217FE6" w:rsidP="00217FE6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AF12B7" w:rsidRDefault="00217FE6" w:rsidP="00217FE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217FE6" w:rsidRDefault="00217FE6" w:rsidP="00217FE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217FE6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0C462F" w:rsidRDefault="00217FE6" w:rsidP="000C462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0C462F"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217FE6" w:rsidRPr="00AF12B7" w:rsidTr="00AF1A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AF12B7" w:rsidRDefault="00217FE6" w:rsidP="00217FE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C17121" w:rsidRDefault="00217FE6" w:rsidP="00217FE6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《</w:t>
                  </w:r>
                  <w:r w:rsidRPr="00220BA1">
                    <w:rPr>
                      <w:rFonts w:ascii="宋体" w:eastAsia="宋体" w:hAnsi="宋体" w:hint="eastAsia"/>
                    </w:rPr>
                    <w:t>城乡中小学校长交流轮岗绩效的</w:t>
                  </w:r>
                  <w:r w:rsidRPr="00220BA1">
                    <w:rPr>
                      <w:rFonts w:ascii="宋体" w:eastAsia="宋体" w:hAnsi="宋体"/>
                    </w:rPr>
                    <w:t>影响因素与实现机制研究</w:t>
                  </w:r>
                  <w:r>
                    <w:rPr>
                      <w:rFonts w:ascii="宋体" w:eastAsia="宋体" w:hAnsi="宋体" w:hint="eastAsia"/>
                    </w:rPr>
                    <w:t>》</w:t>
                  </w:r>
                  <w:r w:rsidRPr="00220BA1">
                    <w:rPr>
                      <w:rFonts w:ascii="宋体" w:eastAsia="宋体" w:hAnsi="宋体"/>
                    </w:rPr>
                    <w:t>2020年度国家社会科学基金</w:t>
                  </w:r>
                  <w:r>
                    <w:rPr>
                      <w:rFonts w:ascii="宋体" w:eastAsia="宋体" w:hAnsi="宋体" w:hint="eastAsia"/>
                    </w:rPr>
                    <w:t>项目立项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220BA1" w:rsidRDefault="00217FE6" w:rsidP="00217FE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C17121" w:rsidRDefault="00217FE6" w:rsidP="00217FE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张佳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Default="00217FE6" w:rsidP="00217FE6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C17121" w:rsidRDefault="00217FE6" w:rsidP="00217FE6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C17121" w:rsidRDefault="00217FE6" w:rsidP="00217FE6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0929F5" w:rsidRDefault="00217FE6" w:rsidP="00217FE6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Default="00217FE6" w:rsidP="00217FE6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0929F5" w:rsidRDefault="00217FE6" w:rsidP="00217FE6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7FE6" w:rsidRPr="00AF12B7" w:rsidRDefault="00217FE6" w:rsidP="00217FE6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</w:tbl>
          <w:p w:rsidR="00661EC0" w:rsidRPr="00AF12B7" w:rsidRDefault="00661EC0" w:rsidP="00AF1A73">
            <w:pPr>
              <w:pStyle w:val="a9"/>
              <w:wordWrap w:val="0"/>
              <w:jc w:val="center"/>
            </w:pPr>
          </w:p>
        </w:tc>
      </w:tr>
    </w:tbl>
    <w:p w:rsidR="00661EC0" w:rsidRDefault="00661EC0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CB0D96" w:rsidRDefault="00CB0D96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CB0D96" w:rsidRDefault="00CB0D96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CB0D96" w:rsidRDefault="00CB0D96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CB0D96" w:rsidRPr="007B7175" w:rsidTr="0008332A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0D96" w:rsidRPr="007B7175" w:rsidRDefault="00CB0D96" w:rsidP="00CB0D96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6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CB0D96" w:rsidRPr="007B7175" w:rsidTr="0008332A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0D96" w:rsidRPr="007B7175" w:rsidRDefault="00CB0D96" w:rsidP="00CB0D96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CB0D96">
              <w:rPr>
                <w:rFonts w:hint="eastAsia"/>
                <w:sz w:val="28"/>
                <w:szCs w:val="28"/>
              </w:rPr>
              <w:t>加强专门协商机构建设</w:t>
            </w:r>
            <w:r w:rsidRPr="00CB0D96">
              <w:rPr>
                <w:sz w:val="28"/>
                <w:szCs w:val="28"/>
              </w:rPr>
              <w:t>率先构建政协协商民主体系研究</w:t>
            </w:r>
            <w:r w:rsidRPr="00054CA0">
              <w:rPr>
                <w:rFonts w:hint="eastAsia"/>
                <w:sz w:val="28"/>
                <w:szCs w:val="28"/>
              </w:rPr>
              <w:t>（</w:t>
            </w:r>
            <w:r w:rsidRPr="00CB0D96">
              <w:rPr>
                <w:sz w:val="28"/>
                <w:szCs w:val="28"/>
              </w:rPr>
              <w:t>21NDYD016Z</w:t>
            </w:r>
            <w:r w:rsidRPr="00054CA0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Pr="00CB0D96">
              <w:rPr>
                <w:rFonts w:hint="eastAsia"/>
                <w:sz w:val="28"/>
                <w:szCs w:val="28"/>
              </w:rPr>
              <w:t>余逊达</w:t>
            </w:r>
          </w:p>
        </w:tc>
      </w:tr>
      <w:tr w:rsidR="00CB0D96" w:rsidRPr="007B7175" w:rsidTr="0008332A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CB0D96" w:rsidRPr="00AF12B7" w:rsidRDefault="00CB0D96" w:rsidP="0008332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F12B7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2315"/>
              <w:gridCol w:w="567"/>
              <w:gridCol w:w="709"/>
              <w:gridCol w:w="1240"/>
              <w:gridCol w:w="1277"/>
              <w:gridCol w:w="1431"/>
              <w:gridCol w:w="735"/>
              <w:gridCol w:w="1818"/>
              <w:gridCol w:w="2436"/>
              <w:gridCol w:w="1044"/>
            </w:tblGrid>
            <w:tr w:rsidR="00CB0D96" w:rsidRPr="00AF12B7" w:rsidTr="0008332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B0D96" w:rsidRPr="00AF12B7" w:rsidRDefault="00CB0D96" w:rsidP="0008332A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CB0D96" w:rsidRPr="00AF12B7" w:rsidTr="0008332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CB0D96">
                    <w:rPr>
                      <w:rFonts w:ascii="宋体" w:eastAsia="宋体" w:hAnsi="宋体" w:hint="eastAsia"/>
                    </w:rPr>
                    <w:t>加强专门协商机构建设</w:t>
                  </w:r>
                  <w:r w:rsidRPr="00CB0D96">
                    <w:rPr>
                      <w:rFonts w:ascii="宋体" w:eastAsia="宋体" w:hAnsi="宋体"/>
                    </w:rPr>
                    <w:t>率先构建政协协商民主体系研究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CB0D9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余逊达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CB0D96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AF12B7" w:rsidRDefault="00CB0D96" w:rsidP="0008332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217FE6" w:rsidRDefault="00CB0D96" w:rsidP="0008332A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812FE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0D96" w:rsidRPr="000C462F" w:rsidRDefault="00CB0D96" w:rsidP="0008332A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</w:tr>
          </w:tbl>
          <w:p w:rsidR="00CB0D96" w:rsidRPr="00AF12B7" w:rsidRDefault="00CB0D96" w:rsidP="0008332A">
            <w:pPr>
              <w:pStyle w:val="a9"/>
              <w:wordWrap w:val="0"/>
              <w:jc w:val="center"/>
            </w:pPr>
          </w:p>
        </w:tc>
      </w:tr>
    </w:tbl>
    <w:p w:rsidR="00CB0D96" w:rsidRDefault="00CB0D96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0D2D23" w:rsidRPr="007B7175" w:rsidTr="003B239A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D23" w:rsidRPr="007B7175" w:rsidRDefault="000D2D23" w:rsidP="000D2D23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7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0D2D23" w:rsidRPr="007B7175" w:rsidTr="003B239A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2D23" w:rsidRPr="007B7175" w:rsidRDefault="000D2D23" w:rsidP="000D2D23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0D2D23">
              <w:rPr>
                <w:rFonts w:hint="eastAsia"/>
                <w:sz w:val="28"/>
                <w:szCs w:val="28"/>
              </w:rPr>
              <w:t>加快构建浙江特色的现代化经济体系的路径与对策研究</w:t>
            </w:r>
            <w:r w:rsidRPr="00054CA0">
              <w:rPr>
                <w:rFonts w:hint="eastAsia"/>
                <w:sz w:val="28"/>
                <w:szCs w:val="28"/>
              </w:rPr>
              <w:t>（</w:t>
            </w:r>
            <w:r w:rsidRPr="000D2D23">
              <w:rPr>
                <w:sz w:val="28"/>
                <w:szCs w:val="28"/>
              </w:rPr>
              <w:t>18ZDWT02ZD</w:t>
            </w:r>
            <w:r w:rsidRPr="00054CA0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Pr="000D2D23">
              <w:rPr>
                <w:rFonts w:hint="eastAsia"/>
                <w:sz w:val="28"/>
                <w:szCs w:val="28"/>
              </w:rPr>
              <w:t>黄先海</w:t>
            </w:r>
          </w:p>
        </w:tc>
      </w:tr>
      <w:tr w:rsidR="000D2D23" w:rsidRPr="007B7175" w:rsidTr="003B239A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D2D23" w:rsidRPr="00AF12B7" w:rsidRDefault="000D2D23" w:rsidP="003B239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F12B7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2315"/>
              <w:gridCol w:w="567"/>
              <w:gridCol w:w="709"/>
              <w:gridCol w:w="1240"/>
              <w:gridCol w:w="1919"/>
              <w:gridCol w:w="1194"/>
              <w:gridCol w:w="640"/>
              <w:gridCol w:w="1501"/>
              <w:gridCol w:w="1992"/>
              <w:gridCol w:w="1495"/>
            </w:tblGrid>
            <w:tr w:rsidR="000D2D23" w:rsidRPr="00AF12B7" w:rsidTr="003B239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D2D23" w:rsidRPr="00AF12B7" w:rsidRDefault="000D2D23" w:rsidP="003B239A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0D2D23" w:rsidRPr="00AF12B7" w:rsidTr="003B239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0D2D23">
                    <w:rPr>
                      <w:rFonts w:ascii="宋体" w:eastAsia="宋体" w:hAnsi="宋体" w:hint="eastAsia"/>
                    </w:rPr>
                    <w:t>以“一心三区四支柱”为导向加快建设有浙江特色的现代化经济体系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黄先海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0D2D23">
                    <w:rPr>
                      <w:rFonts w:ascii="宋体" w:eastAsia="宋体" w:hAnsi="宋体" w:hint="eastAsia"/>
                    </w:rPr>
                    <w:t>《浙江社科要报》</w:t>
                  </w:r>
                  <w:r w:rsidRPr="000D2D23">
                    <w:rPr>
                      <w:rFonts w:ascii="宋体" w:eastAsia="宋体" w:hAnsi="宋体"/>
                    </w:rPr>
                    <w:t>2018年79期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D2D23">
                    <w:rPr>
                      <w:rFonts w:ascii="宋体" w:eastAsia="宋体" w:hAnsi="宋体"/>
                    </w:rPr>
                    <w:t>2018-09-17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0D2D23"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217FE6" w:rsidRDefault="000D2D23" w:rsidP="003B239A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0D2D23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0C462F" w:rsidRDefault="000D2D23" w:rsidP="003B239A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0D2D23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0D2D23" w:rsidRPr="00AF12B7" w:rsidRDefault="000D2D23" w:rsidP="003B239A">
            <w:pPr>
              <w:pStyle w:val="a9"/>
              <w:wordWrap w:val="0"/>
              <w:jc w:val="center"/>
            </w:pPr>
          </w:p>
        </w:tc>
      </w:tr>
    </w:tbl>
    <w:p w:rsidR="000D2D23" w:rsidRDefault="000D2D23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0D2D23" w:rsidRPr="007B7175" w:rsidTr="003B239A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D23" w:rsidRPr="007B7175" w:rsidRDefault="000D2D23" w:rsidP="000D2D23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8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0D2D23" w:rsidRPr="007B7175" w:rsidTr="003B239A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2D23" w:rsidRPr="007B7175" w:rsidRDefault="000D2D23" w:rsidP="003B239A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E76573" w:rsidRPr="00E76573">
              <w:rPr>
                <w:rFonts w:hint="eastAsia"/>
                <w:sz w:val="28"/>
                <w:szCs w:val="28"/>
              </w:rPr>
              <w:t>浙江从自贸区升级到自贸港的问题与建议</w:t>
            </w:r>
            <w:r w:rsidRPr="00054CA0">
              <w:rPr>
                <w:rFonts w:hint="eastAsia"/>
                <w:sz w:val="28"/>
                <w:szCs w:val="28"/>
              </w:rPr>
              <w:t>（</w:t>
            </w:r>
            <w:r w:rsidR="00E76573" w:rsidRPr="00E76573">
              <w:rPr>
                <w:sz w:val="28"/>
                <w:szCs w:val="28"/>
              </w:rPr>
              <w:t>18NDYD52YB</w:t>
            </w:r>
            <w:r w:rsidRPr="00054CA0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E76573">
              <w:rPr>
                <w:rFonts w:hint="eastAsia"/>
                <w:sz w:val="28"/>
                <w:szCs w:val="28"/>
              </w:rPr>
              <w:t>史晋川</w:t>
            </w:r>
          </w:p>
        </w:tc>
      </w:tr>
      <w:tr w:rsidR="000D2D23" w:rsidRPr="007B7175" w:rsidTr="003B239A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D2D23" w:rsidRPr="00AF12B7" w:rsidRDefault="000D2D23" w:rsidP="003B239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F12B7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2315"/>
              <w:gridCol w:w="567"/>
              <w:gridCol w:w="709"/>
              <w:gridCol w:w="1240"/>
              <w:gridCol w:w="1879"/>
              <w:gridCol w:w="1134"/>
              <w:gridCol w:w="708"/>
              <w:gridCol w:w="1418"/>
              <w:gridCol w:w="2126"/>
              <w:gridCol w:w="1476"/>
            </w:tblGrid>
            <w:tr w:rsidR="000D2D23" w:rsidRPr="00AF12B7" w:rsidTr="001151F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D2D23" w:rsidRPr="00AF12B7" w:rsidRDefault="000D2D23" w:rsidP="003B239A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D23" w:rsidRPr="00AF12B7" w:rsidRDefault="000D2D23" w:rsidP="003B239A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151FE" w:rsidRPr="00AF12B7" w:rsidTr="001151F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1FE" w:rsidRPr="00AF12B7" w:rsidRDefault="001151FE" w:rsidP="001151F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1FE" w:rsidRPr="00AF12B7" w:rsidRDefault="001151FE" w:rsidP="001151FE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1151FE">
                    <w:rPr>
                      <w:rFonts w:ascii="宋体" w:eastAsia="宋体" w:hAnsi="宋体" w:hint="eastAsia"/>
                    </w:rPr>
                    <w:t>浙江省从自贸区升级到自贸港建设的问题与建议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1FE" w:rsidRPr="00AF12B7" w:rsidRDefault="001151FE" w:rsidP="001151FE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1FE" w:rsidRPr="00AF12B7" w:rsidRDefault="001151FE" w:rsidP="001151F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151FE">
                    <w:rPr>
                      <w:rFonts w:ascii="宋体" w:eastAsia="宋体" w:hAnsi="宋体" w:hint="eastAsia"/>
                    </w:rPr>
                    <w:t>史晋川</w:t>
                  </w:r>
                  <w:r w:rsidRPr="001151FE">
                    <w:rPr>
                      <w:rFonts w:ascii="宋体" w:eastAsia="宋体" w:hAnsi="宋体"/>
                    </w:rPr>
                    <w:t>,张旭亮,张海霞,袁云锋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1FE" w:rsidRPr="00AF12B7" w:rsidRDefault="001151FE" w:rsidP="001151F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1FE" w:rsidRPr="00AF12B7" w:rsidRDefault="001151FE" w:rsidP="001151F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151FE">
                    <w:rPr>
                      <w:rFonts w:ascii="宋体" w:eastAsia="宋体" w:hAnsi="宋体" w:hint="eastAsia"/>
                    </w:rPr>
                    <w:t>《浙江社科要报》第</w:t>
                  </w:r>
                  <w:r w:rsidRPr="001151FE">
                    <w:rPr>
                      <w:rFonts w:ascii="宋体" w:eastAsia="宋体" w:hAnsi="宋体"/>
                    </w:rPr>
                    <w:t>53期（总第183期）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1FE" w:rsidRPr="00AF12B7" w:rsidRDefault="00B92B47" w:rsidP="001151FE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018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8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28</w:t>
                  </w:r>
                  <w:bookmarkStart w:id="0" w:name="_GoBack"/>
                  <w:bookmarkEnd w:id="0"/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1FE" w:rsidRPr="00AF12B7" w:rsidRDefault="001151FE" w:rsidP="001151F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151FE"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1FE" w:rsidRPr="00AF12B7" w:rsidRDefault="001151FE" w:rsidP="001151F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1FE" w:rsidRPr="00217FE6" w:rsidRDefault="001151FE" w:rsidP="001151F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0D2D23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1FE" w:rsidRPr="000C462F" w:rsidRDefault="001151FE" w:rsidP="001151F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0D2D23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0D2D23" w:rsidRPr="00AF12B7" w:rsidRDefault="000D2D23" w:rsidP="003B239A">
            <w:pPr>
              <w:pStyle w:val="a9"/>
              <w:wordWrap w:val="0"/>
              <w:jc w:val="center"/>
            </w:pPr>
          </w:p>
        </w:tc>
      </w:tr>
    </w:tbl>
    <w:p w:rsidR="000D2D23" w:rsidRPr="000D2D23" w:rsidRDefault="000D2D23" w:rsidP="004914FA">
      <w:pPr>
        <w:jc w:val="left"/>
        <w:rPr>
          <w:rFonts w:ascii="Times New Roman" w:eastAsia="仿宋_GB2312" w:hAnsi="Times New Roman" w:hint="eastAsia"/>
          <w:sz w:val="32"/>
          <w:szCs w:val="32"/>
        </w:rPr>
      </w:pPr>
    </w:p>
    <w:sectPr w:rsidR="000D2D23" w:rsidRPr="000D2D23" w:rsidSect="004914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8F" w:rsidRDefault="0018728F" w:rsidP="00FF5269">
      <w:r>
        <w:separator/>
      </w:r>
    </w:p>
  </w:endnote>
  <w:endnote w:type="continuationSeparator" w:id="0">
    <w:p w:rsidR="0018728F" w:rsidRDefault="0018728F" w:rsidP="00FF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8F" w:rsidRDefault="0018728F" w:rsidP="00FF5269">
      <w:r>
        <w:separator/>
      </w:r>
    </w:p>
  </w:footnote>
  <w:footnote w:type="continuationSeparator" w:id="0">
    <w:p w:rsidR="0018728F" w:rsidRDefault="0018728F" w:rsidP="00FF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4"/>
    <w:rsid w:val="00003301"/>
    <w:rsid w:val="00037B97"/>
    <w:rsid w:val="00043123"/>
    <w:rsid w:val="00054CA0"/>
    <w:rsid w:val="0009114C"/>
    <w:rsid w:val="000929F5"/>
    <w:rsid w:val="000974E2"/>
    <w:rsid w:val="000A2D04"/>
    <w:rsid w:val="000C0DB9"/>
    <w:rsid w:val="000C462F"/>
    <w:rsid w:val="000C65B7"/>
    <w:rsid w:val="000D2D23"/>
    <w:rsid w:val="000E0293"/>
    <w:rsid w:val="000E1A3A"/>
    <w:rsid w:val="000E228A"/>
    <w:rsid w:val="000F1102"/>
    <w:rsid w:val="000F6B8E"/>
    <w:rsid w:val="001151FE"/>
    <w:rsid w:val="00147C07"/>
    <w:rsid w:val="001766DE"/>
    <w:rsid w:val="0018077A"/>
    <w:rsid w:val="001864DA"/>
    <w:rsid w:val="0018728F"/>
    <w:rsid w:val="00196171"/>
    <w:rsid w:val="001A16B3"/>
    <w:rsid w:val="001C584C"/>
    <w:rsid w:val="001D2DCF"/>
    <w:rsid w:val="001D4018"/>
    <w:rsid w:val="001E61B5"/>
    <w:rsid w:val="00217FE6"/>
    <w:rsid w:val="00220BA1"/>
    <w:rsid w:val="00254A9F"/>
    <w:rsid w:val="002A5F5E"/>
    <w:rsid w:val="002B49D2"/>
    <w:rsid w:val="002D4949"/>
    <w:rsid w:val="002D5D61"/>
    <w:rsid w:val="00311E96"/>
    <w:rsid w:val="00326D91"/>
    <w:rsid w:val="00341F16"/>
    <w:rsid w:val="0034739B"/>
    <w:rsid w:val="00374FF2"/>
    <w:rsid w:val="00394544"/>
    <w:rsid w:val="003E2E23"/>
    <w:rsid w:val="003E33FE"/>
    <w:rsid w:val="004026C6"/>
    <w:rsid w:val="0040491A"/>
    <w:rsid w:val="00412C94"/>
    <w:rsid w:val="00445D59"/>
    <w:rsid w:val="004620AC"/>
    <w:rsid w:val="004812FE"/>
    <w:rsid w:val="004914FA"/>
    <w:rsid w:val="00510CE1"/>
    <w:rsid w:val="00534438"/>
    <w:rsid w:val="005450A1"/>
    <w:rsid w:val="005534A6"/>
    <w:rsid w:val="00585CC4"/>
    <w:rsid w:val="00593CFB"/>
    <w:rsid w:val="005967C8"/>
    <w:rsid w:val="005C78E0"/>
    <w:rsid w:val="00652B68"/>
    <w:rsid w:val="00653287"/>
    <w:rsid w:val="00661EC0"/>
    <w:rsid w:val="00677586"/>
    <w:rsid w:val="006A70D7"/>
    <w:rsid w:val="006C148E"/>
    <w:rsid w:val="006D12E8"/>
    <w:rsid w:val="007A49C7"/>
    <w:rsid w:val="007B0B43"/>
    <w:rsid w:val="007B7175"/>
    <w:rsid w:val="007C6211"/>
    <w:rsid w:val="00855BAE"/>
    <w:rsid w:val="008753CB"/>
    <w:rsid w:val="008F1E40"/>
    <w:rsid w:val="008F260C"/>
    <w:rsid w:val="0090636E"/>
    <w:rsid w:val="00956E32"/>
    <w:rsid w:val="00962DA0"/>
    <w:rsid w:val="009A1045"/>
    <w:rsid w:val="009B01FA"/>
    <w:rsid w:val="009D2278"/>
    <w:rsid w:val="00A148A7"/>
    <w:rsid w:val="00A47A1D"/>
    <w:rsid w:val="00A820C2"/>
    <w:rsid w:val="00AB6FA4"/>
    <w:rsid w:val="00AE6543"/>
    <w:rsid w:val="00AE79CE"/>
    <w:rsid w:val="00AE7E1E"/>
    <w:rsid w:val="00AF12B7"/>
    <w:rsid w:val="00AF1A73"/>
    <w:rsid w:val="00B03BC9"/>
    <w:rsid w:val="00B1567E"/>
    <w:rsid w:val="00B516EC"/>
    <w:rsid w:val="00B53125"/>
    <w:rsid w:val="00B60CCA"/>
    <w:rsid w:val="00B74AAC"/>
    <w:rsid w:val="00B8479D"/>
    <w:rsid w:val="00B91501"/>
    <w:rsid w:val="00B92B47"/>
    <w:rsid w:val="00BF45B4"/>
    <w:rsid w:val="00C17121"/>
    <w:rsid w:val="00C246E6"/>
    <w:rsid w:val="00C31D9A"/>
    <w:rsid w:val="00C419EF"/>
    <w:rsid w:val="00C854D7"/>
    <w:rsid w:val="00CB0D96"/>
    <w:rsid w:val="00CE69A1"/>
    <w:rsid w:val="00D10078"/>
    <w:rsid w:val="00D17114"/>
    <w:rsid w:val="00D27D24"/>
    <w:rsid w:val="00D73AB1"/>
    <w:rsid w:val="00D77832"/>
    <w:rsid w:val="00D875CD"/>
    <w:rsid w:val="00D927FB"/>
    <w:rsid w:val="00DA5289"/>
    <w:rsid w:val="00E06D42"/>
    <w:rsid w:val="00E22793"/>
    <w:rsid w:val="00E751CE"/>
    <w:rsid w:val="00E76573"/>
    <w:rsid w:val="00E87CC4"/>
    <w:rsid w:val="00EA2E4B"/>
    <w:rsid w:val="00EB0935"/>
    <w:rsid w:val="00EB417E"/>
    <w:rsid w:val="00ED75B9"/>
    <w:rsid w:val="00EF1661"/>
    <w:rsid w:val="00EF2D77"/>
    <w:rsid w:val="00F00DE3"/>
    <w:rsid w:val="00F81C94"/>
    <w:rsid w:val="00FA597A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B0772"/>
  <w15:chartTrackingRefBased/>
  <w15:docId w15:val="{0AB387C3-323B-407D-A58E-FC37D49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11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9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52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5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5269"/>
    <w:rPr>
      <w:sz w:val="18"/>
      <w:szCs w:val="18"/>
    </w:rPr>
  </w:style>
  <w:style w:type="paragraph" w:styleId="a9">
    <w:name w:val="Normal (Web)"/>
    <w:basedOn w:val="a"/>
    <w:uiPriority w:val="99"/>
    <w:unhideWhenUsed/>
    <w:rsid w:val="00D73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73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AABB0-ADAB-4714-9108-E66C2774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7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94</cp:revision>
  <dcterms:created xsi:type="dcterms:W3CDTF">2022-03-28T01:31:00Z</dcterms:created>
  <dcterms:modified xsi:type="dcterms:W3CDTF">2022-07-05T05:52:00Z</dcterms:modified>
</cp:coreProperties>
</file>