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DF1" w:rsidRPr="00A44DF1" w:rsidRDefault="00A44DF1" w:rsidP="00B87E83">
      <w:pPr>
        <w:ind w:firstLineChars="0" w:firstLine="0"/>
        <w:rPr>
          <w:rFonts w:ascii="黑体" w:eastAsia="黑体" w:hAnsi="黑体"/>
          <w:bCs w:val="0"/>
        </w:rPr>
      </w:pPr>
      <w:r w:rsidRPr="00A44DF1">
        <w:rPr>
          <w:rFonts w:ascii="黑体" w:eastAsia="黑体" w:hAnsi="黑体" w:hint="eastAsia"/>
        </w:rPr>
        <w:t>附件2</w:t>
      </w:r>
    </w:p>
    <w:p w:rsidR="00A44DF1" w:rsidRPr="00A44DF1" w:rsidRDefault="00A44DF1" w:rsidP="00B87E83">
      <w:pPr>
        <w:snapToGrid w:val="0"/>
        <w:rPr>
          <w:rFonts w:ascii="黑体" w:eastAsia="黑体" w:hAnsi="黑体"/>
          <w:bCs w:val="0"/>
        </w:rPr>
      </w:pPr>
    </w:p>
    <w:p w:rsidR="00A44DF1" w:rsidRPr="00B87E83" w:rsidRDefault="00A44DF1" w:rsidP="00B87E83">
      <w:pPr>
        <w:snapToGrid w:val="0"/>
        <w:ind w:firstLine="702"/>
        <w:jc w:val="center"/>
        <w:rPr>
          <w:rFonts w:ascii="方正小标宋简体" w:eastAsia="方正小标宋简体"/>
          <w:sz w:val="36"/>
          <w:szCs w:val="36"/>
        </w:rPr>
      </w:pPr>
      <w:bookmarkStart w:id="0" w:name="_GoBack"/>
      <w:r w:rsidRPr="00B87E83">
        <w:rPr>
          <w:rFonts w:ascii="方正小标宋简体" w:eastAsia="方正小标宋简体" w:hAnsi="黑体" w:cs="黑体" w:hint="eastAsia"/>
          <w:snapToGrid w:val="0"/>
          <w:kern w:val="0"/>
          <w:sz w:val="36"/>
          <w:szCs w:val="36"/>
        </w:rPr>
        <w:t>浙江省社会科学界联合会</w:t>
      </w:r>
      <w:r w:rsidRPr="00B87E83">
        <w:rPr>
          <w:rFonts w:ascii="方正小标宋简体" w:eastAsia="方正小标宋简体" w:hAnsi="黑体" w:cs="黑体" w:hint="eastAsia"/>
          <w:sz w:val="36"/>
          <w:szCs w:val="36"/>
        </w:rPr>
        <w:t>社科普及课题立项协议书</w:t>
      </w:r>
      <w:bookmarkEnd w:id="0"/>
    </w:p>
    <w:p w:rsidR="00A44DF1" w:rsidRPr="00B87E83" w:rsidRDefault="00A44DF1" w:rsidP="00B87E83">
      <w:pPr>
        <w:rPr>
          <w:rFonts w:ascii="黑体" w:eastAsia="黑体" w:hAnsi="黑体"/>
          <w:bCs w:val="0"/>
        </w:rPr>
      </w:pPr>
      <w:r w:rsidRPr="00B87E83">
        <w:rPr>
          <w:rFonts w:ascii="黑体" w:eastAsia="黑体" w:hAnsi="黑体"/>
          <w:bCs w:val="0"/>
        </w:rPr>
        <w:t> </w:t>
      </w:r>
    </w:p>
    <w:p w:rsidR="00A44DF1" w:rsidRPr="00B87E83" w:rsidRDefault="00A44DF1" w:rsidP="00B87E83">
      <w:pPr>
        <w:snapToGrid w:val="0"/>
        <w:spacing w:line="324" w:lineRule="auto"/>
        <w:ind w:firstLine="542"/>
        <w:rPr>
          <w:sz w:val="28"/>
          <w:szCs w:val="28"/>
        </w:rPr>
      </w:pPr>
      <w:r w:rsidRPr="00B87E83">
        <w:rPr>
          <w:rFonts w:hint="eastAsia"/>
          <w:sz w:val="28"/>
          <w:szCs w:val="28"/>
        </w:rPr>
        <w:t>甲方：浙江省社会科学界联合会（以下简称“省社科联”）</w:t>
      </w:r>
    </w:p>
    <w:p w:rsidR="00A44DF1" w:rsidRPr="00B87E83" w:rsidRDefault="00A44DF1" w:rsidP="00B87E83">
      <w:pPr>
        <w:snapToGrid w:val="0"/>
        <w:spacing w:line="324" w:lineRule="auto"/>
        <w:ind w:firstLine="542"/>
        <w:rPr>
          <w:sz w:val="28"/>
          <w:szCs w:val="28"/>
        </w:rPr>
      </w:pPr>
      <w:r w:rsidRPr="00B87E83">
        <w:rPr>
          <w:rFonts w:hint="eastAsia"/>
          <w:sz w:val="28"/>
          <w:szCs w:val="28"/>
        </w:rPr>
        <w:t>乙方：（所在单位）</w:t>
      </w:r>
    </w:p>
    <w:p w:rsidR="00A44DF1" w:rsidRPr="00B87E83" w:rsidRDefault="00A44DF1" w:rsidP="00B87E83">
      <w:pPr>
        <w:snapToGrid w:val="0"/>
        <w:spacing w:line="324" w:lineRule="auto"/>
        <w:ind w:firstLine="542"/>
        <w:rPr>
          <w:sz w:val="28"/>
          <w:szCs w:val="28"/>
        </w:rPr>
      </w:pPr>
      <w:r w:rsidRPr="00B87E83">
        <w:rPr>
          <w:rFonts w:hint="eastAsia"/>
          <w:sz w:val="28"/>
          <w:szCs w:val="28"/>
        </w:rPr>
        <w:t>丙方：（课题组负责人）</w:t>
      </w:r>
    </w:p>
    <w:p w:rsidR="00A44DF1" w:rsidRPr="00B87E83" w:rsidRDefault="00A44DF1" w:rsidP="00B87E83">
      <w:pPr>
        <w:snapToGrid w:val="0"/>
        <w:spacing w:line="324" w:lineRule="auto"/>
        <w:ind w:firstLine="542"/>
        <w:rPr>
          <w:sz w:val="28"/>
          <w:szCs w:val="28"/>
        </w:rPr>
      </w:pPr>
      <w:r w:rsidRPr="00B87E83">
        <w:rPr>
          <w:rFonts w:hint="eastAsia"/>
          <w:sz w:val="28"/>
          <w:szCs w:val="28"/>
        </w:rPr>
        <w:t>课题名称:</w:t>
      </w:r>
    </w:p>
    <w:p w:rsidR="00A44DF1" w:rsidRPr="00B87E83" w:rsidRDefault="00A44DF1" w:rsidP="00B87E83">
      <w:pPr>
        <w:snapToGrid w:val="0"/>
        <w:spacing w:line="324" w:lineRule="auto"/>
        <w:ind w:firstLine="542"/>
        <w:rPr>
          <w:sz w:val="28"/>
          <w:szCs w:val="28"/>
        </w:rPr>
      </w:pPr>
      <w:r w:rsidRPr="00B87E83">
        <w:rPr>
          <w:rFonts w:hint="eastAsia"/>
          <w:sz w:val="28"/>
          <w:szCs w:val="28"/>
        </w:rPr>
        <w:t>课题编号：</w:t>
      </w:r>
      <w:r w:rsidRPr="00B87E83">
        <w:rPr>
          <w:sz w:val="28"/>
          <w:szCs w:val="28"/>
        </w:rPr>
        <w:t>                             </w:t>
      </w:r>
    </w:p>
    <w:p w:rsidR="00A44DF1" w:rsidRPr="00B87E83" w:rsidRDefault="00A44DF1" w:rsidP="00B87E83">
      <w:pPr>
        <w:snapToGrid w:val="0"/>
        <w:spacing w:line="324" w:lineRule="auto"/>
        <w:ind w:firstLine="542"/>
        <w:rPr>
          <w:sz w:val="28"/>
          <w:szCs w:val="28"/>
        </w:rPr>
      </w:pPr>
      <w:r w:rsidRPr="00B87E83">
        <w:rPr>
          <w:rFonts w:hint="eastAsia"/>
          <w:sz w:val="28"/>
          <w:szCs w:val="28"/>
        </w:rPr>
        <w:t>成果形式：</w:t>
      </w:r>
      <w:r w:rsidRPr="00B87E83">
        <w:rPr>
          <w:sz w:val="28"/>
          <w:szCs w:val="28"/>
        </w:rPr>
        <w:t>                          </w:t>
      </w:r>
    </w:p>
    <w:p w:rsidR="00A44DF1" w:rsidRPr="00B87E83" w:rsidRDefault="00A44DF1" w:rsidP="00B87E83">
      <w:pPr>
        <w:snapToGrid w:val="0"/>
        <w:spacing w:line="324" w:lineRule="auto"/>
        <w:ind w:firstLine="542"/>
        <w:rPr>
          <w:rFonts w:hAnsi="宋体"/>
          <w:i/>
          <w:sz w:val="28"/>
          <w:szCs w:val="28"/>
        </w:rPr>
      </w:pPr>
      <w:r w:rsidRPr="00B87E83">
        <w:rPr>
          <w:rFonts w:hint="eastAsia"/>
          <w:sz w:val="28"/>
          <w:szCs w:val="28"/>
        </w:rPr>
        <w:t>完成时间：</w:t>
      </w:r>
      <w:r w:rsidRPr="00B87E83">
        <w:rPr>
          <w:rFonts w:hAnsi="宋体" w:hint="eastAsia"/>
          <w:i/>
          <w:sz w:val="28"/>
          <w:szCs w:val="28"/>
        </w:rPr>
        <w:t>（注：以立项通知书公布的时间为准）</w:t>
      </w:r>
    </w:p>
    <w:p w:rsidR="00A44DF1" w:rsidRPr="00B87E83" w:rsidRDefault="00A44DF1" w:rsidP="00B87E83">
      <w:pPr>
        <w:snapToGrid w:val="0"/>
        <w:spacing w:line="324" w:lineRule="auto"/>
        <w:ind w:firstLine="542"/>
        <w:rPr>
          <w:b/>
          <w:bCs w:val="0"/>
          <w:sz w:val="28"/>
          <w:szCs w:val="28"/>
        </w:rPr>
      </w:pPr>
      <w:r w:rsidRPr="00B87E83">
        <w:rPr>
          <w:rFonts w:hint="eastAsia"/>
          <w:sz w:val="28"/>
          <w:szCs w:val="28"/>
        </w:rPr>
        <w:t>资助经费：</w:t>
      </w:r>
      <w:r w:rsidRPr="00B87E83">
        <w:rPr>
          <w:rFonts w:hint="eastAsia"/>
          <w:b/>
          <w:sz w:val="28"/>
          <w:szCs w:val="28"/>
        </w:rPr>
        <w:t>（注：按系统提示填写）</w:t>
      </w:r>
    </w:p>
    <w:p w:rsidR="00A44DF1" w:rsidRPr="00B87E83" w:rsidRDefault="00A44DF1" w:rsidP="00B87E83">
      <w:pPr>
        <w:snapToGrid w:val="0"/>
        <w:spacing w:line="324" w:lineRule="auto"/>
        <w:ind w:firstLine="542"/>
        <w:rPr>
          <w:sz w:val="28"/>
          <w:szCs w:val="28"/>
        </w:rPr>
      </w:pPr>
      <w:r w:rsidRPr="00B87E83">
        <w:rPr>
          <w:rFonts w:hint="eastAsia"/>
          <w:sz w:val="28"/>
          <w:szCs w:val="28"/>
        </w:rPr>
        <w:t>经专家评审，省社科联党组审批，本课题立为2024年度浙江省社会科学界联合会社科普及课题。为确保高质量完成本课题，浙江省社科联、课题负责人所在单位、课题负责人三方共同达成协议如下：</w:t>
      </w:r>
    </w:p>
    <w:p w:rsidR="00A44DF1" w:rsidRPr="00B87E83" w:rsidRDefault="00A44DF1" w:rsidP="00B87E83">
      <w:pPr>
        <w:snapToGrid w:val="0"/>
        <w:spacing w:line="324" w:lineRule="auto"/>
        <w:ind w:firstLine="542"/>
        <w:rPr>
          <w:rFonts w:ascii="黑体" w:eastAsia="黑体" w:hAnsi="黑体"/>
          <w:sz w:val="28"/>
          <w:szCs w:val="28"/>
        </w:rPr>
      </w:pPr>
      <w:r w:rsidRPr="00B87E83">
        <w:rPr>
          <w:rFonts w:ascii="黑体" w:eastAsia="黑体" w:hAnsi="黑体" w:hint="eastAsia"/>
          <w:sz w:val="28"/>
          <w:szCs w:val="28"/>
        </w:rPr>
        <w:t>一、甲方承诺</w:t>
      </w:r>
    </w:p>
    <w:p w:rsidR="00A44DF1" w:rsidRPr="00B87E83" w:rsidRDefault="00A44DF1" w:rsidP="00B87E83">
      <w:pPr>
        <w:snapToGrid w:val="0"/>
        <w:spacing w:line="324" w:lineRule="auto"/>
        <w:ind w:firstLine="542"/>
        <w:rPr>
          <w:sz w:val="28"/>
          <w:szCs w:val="28"/>
        </w:rPr>
      </w:pPr>
      <w:r w:rsidRPr="00B87E83">
        <w:rPr>
          <w:rFonts w:hint="eastAsia"/>
          <w:sz w:val="28"/>
          <w:szCs w:val="28"/>
        </w:rPr>
        <w:t>1．及时拨付课题经费；</w:t>
      </w:r>
    </w:p>
    <w:p w:rsidR="00A44DF1" w:rsidRPr="00B87E83" w:rsidRDefault="00A44DF1" w:rsidP="00B87E83">
      <w:pPr>
        <w:snapToGrid w:val="0"/>
        <w:spacing w:line="324" w:lineRule="auto"/>
        <w:ind w:firstLine="542"/>
        <w:rPr>
          <w:sz w:val="28"/>
          <w:szCs w:val="28"/>
        </w:rPr>
      </w:pPr>
      <w:r w:rsidRPr="00B87E83">
        <w:rPr>
          <w:rFonts w:hint="eastAsia"/>
          <w:sz w:val="28"/>
          <w:szCs w:val="28"/>
        </w:rPr>
        <w:t>2．受理课题的重大事项变更申请；</w:t>
      </w:r>
    </w:p>
    <w:p w:rsidR="00A44DF1" w:rsidRPr="00B87E83" w:rsidRDefault="00A44DF1" w:rsidP="00B87E83">
      <w:pPr>
        <w:snapToGrid w:val="0"/>
        <w:spacing w:line="324" w:lineRule="auto"/>
        <w:ind w:firstLine="542"/>
        <w:rPr>
          <w:sz w:val="28"/>
          <w:szCs w:val="28"/>
        </w:rPr>
      </w:pPr>
      <w:r w:rsidRPr="00B87E83">
        <w:rPr>
          <w:rFonts w:hint="eastAsia"/>
          <w:sz w:val="28"/>
          <w:szCs w:val="28"/>
        </w:rPr>
        <w:t>3．做好课题结项工作，宣传推广课题成果。</w:t>
      </w:r>
    </w:p>
    <w:p w:rsidR="00A44DF1" w:rsidRPr="00B87E83" w:rsidRDefault="00A44DF1" w:rsidP="00B87E83">
      <w:pPr>
        <w:snapToGrid w:val="0"/>
        <w:spacing w:line="324" w:lineRule="auto"/>
        <w:ind w:firstLine="542"/>
        <w:rPr>
          <w:rFonts w:ascii="黑体" w:eastAsia="黑体" w:hAnsi="黑体"/>
          <w:bCs w:val="0"/>
          <w:sz w:val="28"/>
          <w:szCs w:val="28"/>
        </w:rPr>
      </w:pPr>
      <w:r w:rsidRPr="00B87E83">
        <w:rPr>
          <w:rFonts w:ascii="黑体" w:eastAsia="黑体" w:hAnsi="黑体" w:hint="eastAsia"/>
          <w:sz w:val="28"/>
          <w:szCs w:val="28"/>
        </w:rPr>
        <w:t>二、乙方承诺</w:t>
      </w:r>
    </w:p>
    <w:p w:rsidR="00A44DF1" w:rsidRPr="00B87E83" w:rsidRDefault="00A44DF1" w:rsidP="00B87E83">
      <w:pPr>
        <w:snapToGrid w:val="0"/>
        <w:spacing w:line="324" w:lineRule="auto"/>
        <w:ind w:firstLine="542"/>
        <w:rPr>
          <w:sz w:val="28"/>
          <w:szCs w:val="28"/>
        </w:rPr>
      </w:pPr>
      <w:r w:rsidRPr="00B87E83">
        <w:rPr>
          <w:rFonts w:hint="eastAsia"/>
          <w:sz w:val="28"/>
          <w:szCs w:val="28"/>
        </w:rPr>
        <w:t>1.加强对课题工作的领导和管理，及时对立项课题在人、财、物等方面给予支持，为高质量完成本课题提供信誉保证；</w:t>
      </w:r>
    </w:p>
    <w:p w:rsidR="00A44DF1" w:rsidRPr="00B87E83" w:rsidRDefault="00A44DF1" w:rsidP="00B87E83">
      <w:pPr>
        <w:snapToGrid w:val="0"/>
        <w:spacing w:line="324" w:lineRule="auto"/>
        <w:ind w:firstLine="542"/>
        <w:rPr>
          <w:sz w:val="28"/>
          <w:szCs w:val="28"/>
        </w:rPr>
      </w:pPr>
      <w:r w:rsidRPr="00B87E83">
        <w:rPr>
          <w:rFonts w:hint="eastAsia"/>
          <w:sz w:val="28"/>
          <w:szCs w:val="28"/>
        </w:rPr>
        <w:t>2.审核课题结题材料的完整性和真实性，及时将结题材料报送省社科联；</w:t>
      </w:r>
    </w:p>
    <w:p w:rsidR="00A44DF1" w:rsidRPr="00B87E83" w:rsidRDefault="00A44DF1" w:rsidP="00B87E83">
      <w:pPr>
        <w:snapToGrid w:val="0"/>
        <w:spacing w:line="324" w:lineRule="auto"/>
        <w:ind w:firstLine="542"/>
        <w:rPr>
          <w:sz w:val="28"/>
          <w:szCs w:val="28"/>
        </w:rPr>
      </w:pPr>
      <w:r w:rsidRPr="00B87E83">
        <w:rPr>
          <w:rFonts w:hint="eastAsia"/>
          <w:sz w:val="28"/>
          <w:szCs w:val="28"/>
        </w:rPr>
        <w:t>3．做好课题成果的宣传推广工作，及时向省社科联报送课题成果转化的情况，如实际部门采纳、领导批示、网络传播等。</w:t>
      </w:r>
    </w:p>
    <w:p w:rsidR="00A44DF1" w:rsidRPr="00B87E83" w:rsidRDefault="00A44DF1" w:rsidP="00B87E83">
      <w:pPr>
        <w:snapToGrid w:val="0"/>
        <w:spacing w:line="324" w:lineRule="auto"/>
        <w:ind w:firstLine="542"/>
        <w:rPr>
          <w:rFonts w:ascii="黑体" w:eastAsia="黑体" w:hAnsi="黑体"/>
          <w:bCs w:val="0"/>
          <w:sz w:val="28"/>
          <w:szCs w:val="28"/>
        </w:rPr>
      </w:pPr>
      <w:r w:rsidRPr="00B87E83">
        <w:rPr>
          <w:rFonts w:ascii="黑体" w:eastAsia="黑体" w:hAnsi="黑体" w:hint="eastAsia"/>
          <w:sz w:val="28"/>
          <w:szCs w:val="28"/>
        </w:rPr>
        <w:lastRenderedPageBreak/>
        <w:t>三、丙方承诺</w:t>
      </w:r>
    </w:p>
    <w:p w:rsidR="00A44DF1" w:rsidRPr="00B87E83" w:rsidRDefault="00A44DF1" w:rsidP="00B87E83">
      <w:pPr>
        <w:snapToGrid w:val="0"/>
        <w:spacing w:line="324" w:lineRule="auto"/>
        <w:ind w:firstLine="542"/>
        <w:rPr>
          <w:sz w:val="28"/>
          <w:szCs w:val="28"/>
        </w:rPr>
      </w:pPr>
      <w:r w:rsidRPr="00B87E83">
        <w:rPr>
          <w:rFonts w:hint="eastAsia"/>
          <w:sz w:val="28"/>
          <w:szCs w:val="28"/>
        </w:rPr>
        <w:t>1.以《浙江省社科联社科普及课题申报表》为约束，按课题设计论证组织课题组成员，按计划完成课题任务；</w:t>
      </w:r>
    </w:p>
    <w:p w:rsidR="00A44DF1" w:rsidRPr="00B87E83" w:rsidRDefault="00A44DF1" w:rsidP="00B87E83">
      <w:pPr>
        <w:snapToGrid w:val="0"/>
        <w:spacing w:line="324" w:lineRule="auto"/>
        <w:ind w:firstLine="542"/>
        <w:rPr>
          <w:sz w:val="28"/>
          <w:szCs w:val="28"/>
        </w:rPr>
      </w:pPr>
      <w:r w:rsidRPr="00B87E83">
        <w:rPr>
          <w:rFonts w:hint="eastAsia"/>
          <w:sz w:val="28"/>
          <w:szCs w:val="28"/>
        </w:rPr>
        <w:t>2.不以资助经费不足等为理由，擅自变更原课题设计和最终成果形式；</w:t>
      </w:r>
    </w:p>
    <w:p w:rsidR="00A44DF1" w:rsidRPr="00B87E83" w:rsidRDefault="00A44DF1" w:rsidP="00B87E83">
      <w:pPr>
        <w:snapToGrid w:val="0"/>
        <w:spacing w:line="324" w:lineRule="auto"/>
        <w:ind w:firstLine="542"/>
        <w:rPr>
          <w:sz w:val="28"/>
          <w:szCs w:val="28"/>
        </w:rPr>
      </w:pPr>
      <w:r w:rsidRPr="00B87E83">
        <w:rPr>
          <w:rFonts w:hint="eastAsia"/>
          <w:sz w:val="28"/>
          <w:szCs w:val="28"/>
        </w:rPr>
        <w:t>3.在课题完成过程中，如需作重大调整，主动填写《浙江省社科普及课题重要事项变更审批表》，报课题承担单位的科研管理部门审核同意后上报省社科联科普处审批，不经批准不做变更；</w:t>
      </w:r>
    </w:p>
    <w:p w:rsidR="00A44DF1" w:rsidRPr="00B87E83" w:rsidRDefault="00A44DF1" w:rsidP="00B87E83">
      <w:pPr>
        <w:snapToGrid w:val="0"/>
        <w:spacing w:line="324" w:lineRule="auto"/>
        <w:ind w:firstLine="542"/>
        <w:rPr>
          <w:sz w:val="28"/>
          <w:szCs w:val="28"/>
        </w:rPr>
      </w:pPr>
      <w:r w:rsidRPr="00B87E83">
        <w:rPr>
          <w:rFonts w:hint="eastAsia"/>
          <w:sz w:val="28"/>
          <w:szCs w:val="28"/>
        </w:rPr>
        <w:t>4.保证课题没有知识产权争议。课题成果在公开发表、出版或网络传播时，应在显著位置注明</w:t>
      </w:r>
      <w:r w:rsidRPr="00B87E83">
        <w:rPr>
          <w:sz w:val="28"/>
          <w:szCs w:val="28"/>
        </w:rPr>
        <w:t>“</w:t>
      </w:r>
      <w:r w:rsidRPr="00B87E83">
        <w:rPr>
          <w:rFonts w:hint="eastAsia"/>
          <w:sz w:val="28"/>
          <w:szCs w:val="28"/>
        </w:rPr>
        <w:t>浙江省社科联社科普及课题成果</w:t>
      </w:r>
      <w:r w:rsidRPr="00B87E83">
        <w:rPr>
          <w:sz w:val="28"/>
          <w:szCs w:val="28"/>
        </w:rPr>
        <w:t>”</w:t>
      </w:r>
      <w:r w:rsidRPr="00B87E83">
        <w:rPr>
          <w:rFonts w:hint="eastAsia"/>
          <w:sz w:val="28"/>
          <w:szCs w:val="28"/>
        </w:rPr>
        <w:t>字样。成果未标注的，不申请结题；</w:t>
      </w:r>
    </w:p>
    <w:p w:rsidR="00A44DF1" w:rsidRPr="00B87E83" w:rsidRDefault="00A44DF1" w:rsidP="00B87E83">
      <w:pPr>
        <w:snapToGrid w:val="0"/>
        <w:spacing w:line="324" w:lineRule="auto"/>
        <w:ind w:firstLine="542"/>
        <w:rPr>
          <w:sz w:val="28"/>
          <w:szCs w:val="28"/>
        </w:rPr>
      </w:pPr>
      <w:r w:rsidRPr="00B87E83">
        <w:rPr>
          <w:rFonts w:hint="eastAsia"/>
          <w:sz w:val="28"/>
          <w:szCs w:val="28"/>
        </w:rPr>
        <w:t>5.结题时严格按照立项通知里的结题要求提交结项材料并申请结题；</w:t>
      </w:r>
      <w:r w:rsidRPr="00B87E83">
        <w:rPr>
          <w:rFonts w:ascii="宋体" w:eastAsia="宋体" w:hAnsi="宋体" w:cs="宋体" w:hint="eastAsia"/>
          <w:sz w:val="28"/>
          <w:szCs w:val="28"/>
        </w:rPr>
        <w:t>①</w:t>
      </w:r>
      <w:r w:rsidRPr="00B87E83">
        <w:rPr>
          <w:rFonts w:hint="eastAsia"/>
          <w:sz w:val="28"/>
          <w:szCs w:val="28"/>
        </w:rPr>
        <w:t xml:space="preserve"> 成果形式为科普读物的，应公开出版；</w:t>
      </w:r>
      <w:r w:rsidRPr="00B87E83">
        <w:rPr>
          <w:rFonts w:ascii="宋体" w:eastAsia="宋体" w:hAnsi="宋体" w:cs="宋体" w:hint="eastAsia"/>
          <w:sz w:val="28"/>
          <w:szCs w:val="28"/>
        </w:rPr>
        <w:t>②</w:t>
      </w:r>
      <w:r w:rsidRPr="00B87E83">
        <w:rPr>
          <w:rFonts w:hint="eastAsia"/>
          <w:sz w:val="28"/>
          <w:szCs w:val="28"/>
        </w:rPr>
        <w:t>成果形式为网络作品的，按课题立项通知里的要求办理；</w:t>
      </w:r>
    </w:p>
    <w:p w:rsidR="00A44DF1" w:rsidRPr="00B87E83" w:rsidRDefault="00A44DF1" w:rsidP="00B87E83">
      <w:pPr>
        <w:snapToGrid w:val="0"/>
        <w:spacing w:line="324" w:lineRule="auto"/>
        <w:ind w:firstLine="542"/>
        <w:rPr>
          <w:sz w:val="28"/>
          <w:szCs w:val="28"/>
        </w:rPr>
      </w:pPr>
      <w:r w:rsidRPr="00B87E83">
        <w:rPr>
          <w:rFonts w:hint="eastAsia"/>
          <w:sz w:val="28"/>
          <w:szCs w:val="28"/>
        </w:rPr>
        <w:t>6.遵守省社科联有关管理规定，接受省社科联的管理。若违反协议，愿接受通报批评、撤项、追回经费等处理。</w:t>
      </w:r>
    </w:p>
    <w:p w:rsidR="00A44DF1" w:rsidRPr="00B87E83" w:rsidRDefault="00A44DF1" w:rsidP="00B87E83">
      <w:pPr>
        <w:snapToGrid w:val="0"/>
        <w:spacing w:line="324" w:lineRule="auto"/>
        <w:ind w:firstLine="542"/>
        <w:rPr>
          <w:sz w:val="28"/>
          <w:szCs w:val="28"/>
        </w:rPr>
      </w:pPr>
      <w:r w:rsidRPr="00B87E83">
        <w:rPr>
          <w:rFonts w:hint="eastAsia"/>
          <w:sz w:val="28"/>
          <w:szCs w:val="28"/>
        </w:rPr>
        <w:t>本协议自签订之日起生效。</w:t>
      </w:r>
    </w:p>
    <w:p w:rsidR="00B87E83" w:rsidRDefault="00B87E83" w:rsidP="00B87E83">
      <w:pPr>
        <w:snapToGrid w:val="0"/>
        <w:spacing w:line="324" w:lineRule="auto"/>
        <w:ind w:firstLine="542"/>
        <w:rPr>
          <w:sz w:val="28"/>
          <w:szCs w:val="28"/>
        </w:rPr>
      </w:pPr>
    </w:p>
    <w:p w:rsidR="00B87E83" w:rsidRDefault="00B87E83" w:rsidP="00B87E83">
      <w:pPr>
        <w:snapToGrid w:val="0"/>
        <w:spacing w:line="324" w:lineRule="auto"/>
        <w:ind w:firstLine="542"/>
        <w:rPr>
          <w:sz w:val="28"/>
          <w:szCs w:val="28"/>
        </w:rPr>
      </w:pPr>
    </w:p>
    <w:p w:rsidR="00A44DF1" w:rsidRPr="00B87E83" w:rsidRDefault="00A44DF1" w:rsidP="00B87E83">
      <w:pPr>
        <w:snapToGrid w:val="0"/>
        <w:spacing w:line="324" w:lineRule="auto"/>
        <w:ind w:firstLineChars="0" w:firstLine="0"/>
        <w:rPr>
          <w:sz w:val="28"/>
          <w:szCs w:val="28"/>
        </w:rPr>
      </w:pPr>
      <w:r w:rsidRPr="00B87E83">
        <w:rPr>
          <w:rFonts w:hint="eastAsia"/>
          <w:sz w:val="28"/>
          <w:szCs w:val="28"/>
        </w:rPr>
        <w:t xml:space="preserve">甲方（签章）：      乙方（签章）：       丙方（签字）：                    </w:t>
      </w:r>
    </w:p>
    <w:p w:rsidR="00A44DF1" w:rsidRPr="00B87E83" w:rsidRDefault="00A44DF1" w:rsidP="00B87E83">
      <w:pPr>
        <w:snapToGrid w:val="0"/>
        <w:spacing w:line="324" w:lineRule="auto"/>
        <w:ind w:firstLine="542"/>
        <w:rPr>
          <w:sz w:val="28"/>
          <w:szCs w:val="28"/>
        </w:rPr>
      </w:pPr>
    </w:p>
    <w:p w:rsidR="00A44DF1" w:rsidRDefault="00A44DF1" w:rsidP="00B87E83">
      <w:pPr>
        <w:snapToGrid w:val="0"/>
        <w:spacing w:line="324" w:lineRule="auto"/>
        <w:ind w:firstLineChars="443" w:firstLine="1201"/>
        <w:rPr>
          <w:sz w:val="28"/>
          <w:szCs w:val="28"/>
        </w:rPr>
      </w:pPr>
      <w:r w:rsidRPr="00B87E83">
        <w:rPr>
          <w:rFonts w:hint="eastAsia"/>
          <w:sz w:val="28"/>
          <w:szCs w:val="28"/>
        </w:rPr>
        <w:t>年   月   日       年   月   日        年   月   日</w:t>
      </w:r>
    </w:p>
    <w:p w:rsidR="00B87E83" w:rsidRDefault="00B87E83" w:rsidP="00B87E83">
      <w:pPr>
        <w:snapToGrid w:val="0"/>
        <w:spacing w:line="324" w:lineRule="auto"/>
        <w:ind w:firstLineChars="443" w:firstLine="1201"/>
        <w:rPr>
          <w:sz w:val="28"/>
          <w:szCs w:val="28"/>
        </w:rPr>
      </w:pPr>
    </w:p>
    <w:p w:rsidR="00B87E83" w:rsidRDefault="00B87E83" w:rsidP="00B87E83">
      <w:pPr>
        <w:snapToGrid w:val="0"/>
        <w:spacing w:line="324" w:lineRule="auto"/>
        <w:ind w:firstLineChars="443" w:firstLine="1201"/>
        <w:rPr>
          <w:sz w:val="28"/>
          <w:szCs w:val="28"/>
        </w:rPr>
      </w:pPr>
    </w:p>
    <w:sectPr w:rsidR="00B87E83" w:rsidSect="003A791B">
      <w:headerReference w:type="even" r:id="rId8"/>
      <w:headerReference w:type="default" r:id="rId9"/>
      <w:footerReference w:type="even" r:id="rId10"/>
      <w:footerReference w:type="default" r:id="rId11"/>
      <w:headerReference w:type="first" r:id="rId12"/>
      <w:footerReference w:type="first" r:id="rId13"/>
      <w:pgSz w:w="11906" w:h="16838" w:code="9"/>
      <w:pgMar w:top="2098" w:right="1588" w:bottom="1588" w:left="1588" w:header="851" w:footer="1191" w:gutter="0"/>
      <w:cols w:space="720"/>
      <w:docGrid w:type="linesAndChars" w:linePitch="600"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3A44" w:rsidRDefault="00F73A44" w:rsidP="004A570A">
      <w:pPr>
        <w:ind w:firstLine="640"/>
      </w:pPr>
      <w:r>
        <w:separator/>
      </w:r>
    </w:p>
  </w:endnote>
  <w:endnote w:type="continuationSeparator" w:id="0">
    <w:p w:rsidR="00F73A44" w:rsidRDefault="00F73A44" w:rsidP="004A570A">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小标宋简体">
    <w:altName w:val="Arial Unicode MS"/>
    <w:panose1 w:val="02000000000000000000"/>
    <w:charset w:val="86"/>
    <w:family w:val="auto"/>
    <w:pitch w:val="variable"/>
    <w:sig w:usb0="A00002BF" w:usb1="184F6CFA" w:usb2="00000012" w:usb3="00000000" w:csb0="00040001"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4B6" w:rsidRPr="00B05B46" w:rsidRDefault="00AC74B6" w:rsidP="004D7C25">
    <w:pPr>
      <w:pStyle w:val="a4"/>
      <w:ind w:firstLine="560"/>
      <w:rPr>
        <w:rFonts w:ascii="仿宋" w:eastAsia="仿宋" w:hAnsi="仿宋"/>
        <w:sz w:val="28"/>
        <w:szCs w:val="28"/>
      </w:rPr>
    </w:pPr>
    <w:r w:rsidRPr="00B05B46">
      <w:rPr>
        <w:rFonts w:ascii="仿宋" w:eastAsia="仿宋" w:hAnsi="仿宋" w:hint="eastAsia"/>
        <w:sz w:val="28"/>
        <w:szCs w:val="28"/>
      </w:rPr>
      <w:t>－</w:t>
    </w:r>
    <w:r w:rsidR="005B4434" w:rsidRPr="00B05B46">
      <w:rPr>
        <w:rFonts w:ascii="仿宋" w:eastAsia="仿宋" w:hAnsi="仿宋" w:hint="eastAsia"/>
        <w:sz w:val="28"/>
        <w:szCs w:val="28"/>
      </w:rPr>
      <w:fldChar w:fldCharType="begin"/>
    </w:r>
    <w:r w:rsidRPr="00B05B46">
      <w:rPr>
        <w:rFonts w:ascii="仿宋" w:eastAsia="仿宋" w:hAnsi="仿宋" w:hint="eastAsia"/>
        <w:sz w:val="28"/>
        <w:szCs w:val="28"/>
      </w:rPr>
      <w:instrText>PAGE   \* MERGEFORMAT</w:instrText>
    </w:r>
    <w:r w:rsidR="005B4434" w:rsidRPr="00B05B46">
      <w:rPr>
        <w:rFonts w:ascii="仿宋" w:eastAsia="仿宋" w:hAnsi="仿宋" w:hint="eastAsia"/>
        <w:sz w:val="28"/>
        <w:szCs w:val="28"/>
      </w:rPr>
      <w:fldChar w:fldCharType="separate"/>
    </w:r>
    <w:r w:rsidR="00184796" w:rsidRPr="00184796">
      <w:rPr>
        <w:rFonts w:ascii="仿宋" w:eastAsia="仿宋" w:hAnsi="仿宋"/>
        <w:noProof/>
        <w:sz w:val="28"/>
        <w:szCs w:val="28"/>
        <w:lang w:val="zh-CN"/>
      </w:rPr>
      <w:t>2</w:t>
    </w:r>
    <w:r w:rsidR="005B4434" w:rsidRPr="00B05B46">
      <w:rPr>
        <w:rFonts w:ascii="仿宋" w:eastAsia="仿宋" w:hAnsi="仿宋" w:hint="eastAsia"/>
        <w:sz w:val="28"/>
        <w:szCs w:val="28"/>
      </w:rPr>
      <w:fldChar w:fldCharType="end"/>
    </w:r>
    <w:r w:rsidRPr="00B05B46">
      <w:rPr>
        <w:rFonts w:ascii="仿宋" w:eastAsia="仿宋" w:hAnsi="仿宋"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538" w:rsidRPr="00F77B3C" w:rsidRDefault="00F77B3C" w:rsidP="00F77B3C">
    <w:pPr>
      <w:pStyle w:val="a4"/>
      <w:tabs>
        <w:tab w:val="left" w:pos="7896"/>
        <w:tab w:val="right" w:pos="8730"/>
      </w:tabs>
      <w:ind w:firstLine="560"/>
      <w:rPr>
        <w:rFonts w:ascii="仿宋" w:eastAsia="仿宋" w:hAnsi="仿宋"/>
        <w:sz w:val="28"/>
        <w:szCs w:val="28"/>
      </w:rPr>
    </w:pPr>
    <w:r w:rsidRPr="00F77B3C">
      <w:rPr>
        <w:rFonts w:ascii="仿宋" w:eastAsia="仿宋" w:hAnsi="仿宋" w:hint="eastAsia"/>
        <w:sz w:val="28"/>
        <w:szCs w:val="28"/>
      </w:rPr>
      <w:tab/>
    </w:r>
    <w:r w:rsidRPr="00F77B3C">
      <w:rPr>
        <w:rFonts w:ascii="仿宋" w:eastAsia="仿宋" w:hAnsi="仿宋" w:hint="eastAsia"/>
        <w:sz w:val="28"/>
        <w:szCs w:val="28"/>
      </w:rPr>
      <w:tab/>
    </w:r>
    <w:r w:rsidRPr="00F77B3C">
      <w:rPr>
        <w:rFonts w:ascii="仿宋" w:eastAsia="仿宋" w:hAnsi="仿宋" w:hint="eastAsia"/>
        <w:sz w:val="28"/>
        <w:szCs w:val="28"/>
      </w:rPr>
      <w:tab/>
    </w:r>
    <w:r w:rsidR="00AC74B6" w:rsidRPr="00F77B3C">
      <w:rPr>
        <w:rFonts w:ascii="仿宋" w:eastAsia="仿宋" w:hAnsi="仿宋" w:hint="eastAsia"/>
        <w:sz w:val="28"/>
        <w:szCs w:val="28"/>
      </w:rPr>
      <w:t>－</w:t>
    </w:r>
    <w:r w:rsidR="005B4434" w:rsidRPr="00F77B3C">
      <w:rPr>
        <w:rFonts w:ascii="仿宋" w:eastAsia="仿宋" w:hAnsi="仿宋" w:hint="eastAsia"/>
        <w:sz w:val="28"/>
        <w:szCs w:val="28"/>
      </w:rPr>
      <w:fldChar w:fldCharType="begin"/>
    </w:r>
    <w:r w:rsidR="00AC74B6" w:rsidRPr="00F77B3C">
      <w:rPr>
        <w:rFonts w:ascii="仿宋" w:eastAsia="仿宋" w:hAnsi="仿宋" w:hint="eastAsia"/>
        <w:sz w:val="28"/>
        <w:szCs w:val="28"/>
      </w:rPr>
      <w:instrText>PAGE   \* MERGEFORMAT</w:instrText>
    </w:r>
    <w:r w:rsidR="005B4434" w:rsidRPr="00F77B3C">
      <w:rPr>
        <w:rFonts w:ascii="仿宋" w:eastAsia="仿宋" w:hAnsi="仿宋" w:hint="eastAsia"/>
        <w:sz w:val="28"/>
        <w:szCs w:val="28"/>
      </w:rPr>
      <w:fldChar w:fldCharType="separate"/>
    </w:r>
    <w:r w:rsidR="00F73A44" w:rsidRPr="00F73A44">
      <w:rPr>
        <w:rFonts w:ascii="仿宋" w:eastAsia="仿宋" w:hAnsi="仿宋"/>
        <w:noProof/>
        <w:sz w:val="28"/>
        <w:szCs w:val="28"/>
        <w:lang w:val="zh-CN"/>
      </w:rPr>
      <w:t>1</w:t>
    </w:r>
    <w:r w:rsidR="005B4434" w:rsidRPr="00F77B3C">
      <w:rPr>
        <w:rFonts w:ascii="仿宋" w:eastAsia="仿宋" w:hAnsi="仿宋" w:hint="eastAsia"/>
        <w:sz w:val="28"/>
        <w:szCs w:val="28"/>
      </w:rPr>
      <w:fldChar w:fldCharType="end"/>
    </w:r>
    <w:r w:rsidR="00AC74B6" w:rsidRPr="00F77B3C">
      <w:rPr>
        <w:rFonts w:ascii="仿宋" w:eastAsia="仿宋" w:hAnsi="仿宋" w:hint="eastAsia"/>
        <w:sz w:val="28"/>
        <w:szCs w:val="28"/>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892" w:rsidRDefault="00754892" w:rsidP="00754892">
    <w:pPr>
      <w:pStyle w:val="a4"/>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3A44" w:rsidRDefault="00F73A44" w:rsidP="004A570A">
      <w:pPr>
        <w:ind w:firstLine="640"/>
      </w:pPr>
      <w:r>
        <w:separator/>
      </w:r>
    </w:p>
  </w:footnote>
  <w:footnote w:type="continuationSeparator" w:id="0">
    <w:p w:rsidR="00F73A44" w:rsidRDefault="00F73A44" w:rsidP="004A570A">
      <w:pPr>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892" w:rsidRDefault="00754892" w:rsidP="00B05B46">
    <w:pPr>
      <w:ind w:firstLine="6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892" w:rsidRPr="00754892" w:rsidRDefault="00754892" w:rsidP="00B05B46">
    <w:pPr>
      <w:ind w:firstLine="64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892" w:rsidRDefault="00754892" w:rsidP="00754892">
    <w:pPr>
      <w:ind w:firstLine="6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F7F5921"/>
    <w:multiLevelType w:val="singleLevel"/>
    <w:tmpl w:val="BF7F5921"/>
    <w:lvl w:ilvl="0">
      <w:start w:val="2"/>
      <w:numFmt w:val="decimal"/>
      <w:suff w:val="nothing"/>
      <w:lvlText w:val="%1、"/>
      <w:lvlJc w:val="left"/>
    </w:lvl>
  </w:abstractNum>
  <w:abstractNum w:abstractNumId="1" w15:restartNumberingAfterBreak="0">
    <w:nsid w:val="C6E901BE"/>
    <w:multiLevelType w:val="singleLevel"/>
    <w:tmpl w:val="C6E901BE"/>
    <w:lvl w:ilvl="0">
      <w:start w:val="1"/>
      <w:numFmt w:val="chineseCounting"/>
      <w:suff w:val="nothing"/>
      <w:lvlText w:val="（%1）"/>
      <w:lvlJc w:val="left"/>
      <w:rPr>
        <w:rFonts w:hint="eastAsia"/>
      </w:rPr>
    </w:lvl>
  </w:abstractNum>
  <w:abstractNum w:abstractNumId="2" w15:restartNumberingAfterBreak="0">
    <w:nsid w:val="E69BAC32"/>
    <w:multiLevelType w:val="singleLevel"/>
    <w:tmpl w:val="E69BAC32"/>
    <w:lvl w:ilvl="0">
      <w:start w:val="1"/>
      <w:numFmt w:val="decimal"/>
      <w:suff w:val="nothing"/>
      <w:lvlText w:val="%1、"/>
      <w:lvlJc w:val="left"/>
    </w:lvl>
  </w:abstractNum>
  <w:abstractNum w:abstractNumId="3" w15:restartNumberingAfterBreak="0">
    <w:nsid w:val="E7C44E50"/>
    <w:multiLevelType w:val="singleLevel"/>
    <w:tmpl w:val="E7C44E50"/>
    <w:lvl w:ilvl="0">
      <w:start w:val="1"/>
      <w:numFmt w:val="chineseCounting"/>
      <w:suff w:val="nothing"/>
      <w:lvlText w:val="第%1，"/>
      <w:lvlJc w:val="left"/>
      <w:rPr>
        <w:rFonts w:hint="eastAsia"/>
      </w:rPr>
    </w:lvl>
  </w:abstractNum>
  <w:abstractNum w:abstractNumId="4" w15:restartNumberingAfterBreak="0">
    <w:nsid w:val="FFEF84A4"/>
    <w:multiLevelType w:val="singleLevel"/>
    <w:tmpl w:val="FFEF84A4"/>
    <w:lvl w:ilvl="0">
      <w:start w:val="1"/>
      <w:numFmt w:val="chineseCounting"/>
      <w:suff w:val="nothing"/>
      <w:lvlText w:val="（%1）"/>
      <w:lvlJc w:val="left"/>
      <w:pPr>
        <w:ind w:left="0" w:firstLine="420"/>
      </w:pPr>
      <w:rPr>
        <w:rFonts w:hint="eastAsia"/>
      </w:rPr>
    </w:lvl>
  </w:abstractNum>
  <w:abstractNum w:abstractNumId="5" w15:restartNumberingAfterBreak="0">
    <w:nsid w:val="22D16845"/>
    <w:multiLevelType w:val="multilevel"/>
    <w:tmpl w:val="22D16845"/>
    <w:lvl w:ilvl="0">
      <w:start w:val="1"/>
      <w:numFmt w:val="japaneseCounting"/>
      <w:lvlText w:val="%1、"/>
      <w:lvlJc w:val="left"/>
      <w:pPr>
        <w:ind w:left="600" w:hanging="600"/>
      </w:pPr>
      <w:rPr>
        <w:rFonts w:hint="default"/>
      </w:rPr>
    </w:lvl>
    <w:lvl w:ilvl="1">
      <w:start w:val="2"/>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7B0328D"/>
    <w:multiLevelType w:val="singleLevel"/>
    <w:tmpl w:val="27B0328D"/>
    <w:lvl w:ilvl="0">
      <w:start w:val="1"/>
      <w:numFmt w:val="chineseCounting"/>
      <w:suff w:val="nothing"/>
      <w:lvlText w:val="%1、"/>
      <w:lvlJc w:val="left"/>
      <w:rPr>
        <w:rFonts w:hint="eastAsia"/>
      </w:rPr>
    </w:lvl>
  </w:abstractNum>
  <w:abstractNum w:abstractNumId="7" w15:restartNumberingAfterBreak="0">
    <w:nsid w:val="380B3101"/>
    <w:multiLevelType w:val="multilevel"/>
    <w:tmpl w:val="380B3101"/>
    <w:lvl w:ilvl="0">
      <w:start w:val="1"/>
      <w:numFmt w:val="decimal"/>
      <w:lvlText w:val="%1."/>
      <w:lvlJc w:val="left"/>
      <w:pPr>
        <w:ind w:left="1045" w:hanging="405"/>
      </w:pPr>
      <w:rPr>
        <w:rFonts w:asciiTheme="minorHAnsi" w:eastAsiaTheme="minorEastAsia" w:hAnsiTheme="minorHAnsi"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8" w15:restartNumberingAfterBreak="0">
    <w:nsid w:val="3C34BC6A"/>
    <w:multiLevelType w:val="singleLevel"/>
    <w:tmpl w:val="3C34BC6A"/>
    <w:lvl w:ilvl="0">
      <w:start w:val="2"/>
      <w:numFmt w:val="chineseCounting"/>
      <w:suff w:val="nothing"/>
      <w:lvlText w:val="%1、"/>
      <w:lvlJc w:val="left"/>
      <w:rPr>
        <w:rFonts w:hint="eastAsia"/>
      </w:rPr>
    </w:lvl>
  </w:abstractNum>
  <w:abstractNum w:abstractNumId="9" w15:restartNumberingAfterBreak="0">
    <w:nsid w:val="42E73F11"/>
    <w:multiLevelType w:val="singleLevel"/>
    <w:tmpl w:val="42E73F11"/>
    <w:lvl w:ilvl="0">
      <w:start w:val="3"/>
      <w:numFmt w:val="chineseCounting"/>
      <w:suff w:val="nothing"/>
      <w:lvlText w:val="%1、"/>
      <w:lvlJc w:val="left"/>
      <w:rPr>
        <w:rFonts w:hint="eastAsia"/>
      </w:rPr>
    </w:lvl>
  </w:abstractNum>
  <w:abstractNum w:abstractNumId="10" w15:restartNumberingAfterBreak="0">
    <w:nsid w:val="433626E8"/>
    <w:multiLevelType w:val="multilevel"/>
    <w:tmpl w:val="433626E8"/>
    <w:lvl w:ilvl="0">
      <w:start w:val="1"/>
      <w:numFmt w:val="decimal"/>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1" w15:restartNumberingAfterBreak="0">
    <w:nsid w:val="539CEE3D"/>
    <w:multiLevelType w:val="singleLevel"/>
    <w:tmpl w:val="539CEE3D"/>
    <w:lvl w:ilvl="0">
      <w:start w:val="1"/>
      <w:numFmt w:val="decimal"/>
      <w:suff w:val="nothing"/>
      <w:lvlText w:val="%1、"/>
      <w:lvlJc w:val="left"/>
    </w:lvl>
  </w:abstractNum>
  <w:abstractNum w:abstractNumId="12" w15:restartNumberingAfterBreak="0">
    <w:nsid w:val="5C34A9A6"/>
    <w:multiLevelType w:val="singleLevel"/>
    <w:tmpl w:val="5C34A9A6"/>
    <w:lvl w:ilvl="0">
      <w:start w:val="3"/>
      <w:numFmt w:val="decimal"/>
      <w:suff w:val="nothing"/>
      <w:lvlText w:val="%1、"/>
      <w:lvlJc w:val="left"/>
    </w:lvl>
  </w:abstractNum>
  <w:abstractNum w:abstractNumId="13" w15:restartNumberingAfterBreak="0">
    <w:nsid w:val="5C8657F8"/>
    <w:multiLevelType w:val="singleLevel"/>
    <w:tmpl w:val="5C8657F8"/>
    <w:lvl w:ilvl="0">
      <w:start w:val="1"/>
      <w:numFmt w:val="decimal"/>
      <w:suff w:val="nothing"/>
      <w:lvlText w:val="%1、"/>
      <w:lvlJc w:val="left"/>
    </w:lvl>
  </w:abstractNum>
  <w:abstractNum w:abstractNumId="14" w15:restartNumberingAfterBreak="0">
    <w:nsid w:val="63FF4DE0"/>
    <w:multiLevelType w:val="singleLevel"/>
    <w:tmpl w:val="63FF4DE0"/>
    <w:lvl w:ilvl="0">
      <w:start w:val="1"/>
      <w:numFmt w:val="chineseCounting"/>
      <w:suff w:val="nothing"/>
      <w:lvlText w:val="（%1）"/>
      <w:lvlJc w:val="left"/>
      <w:pPr>
        <w:ind w:left="0" w:firstLine="420"/>
      </w:pPr>
      <w:rPr>
        <w:rFonts w:hint="eastAsia"/>
      </w:rPr>
    </w:lvl>
  </w:abstractNum>
  <w:abstractNum w:abstractNumId="15" w15:restartNumberingAfterBreak="0">
    <w:nsid w:val="7E2F1BCB"/>
    <w:multiLevelType w:val="multilevel"/>
    <w:tmpl w:val="7E2F1BCB"/>
    <w:lvl w:ilvl="0">
      <w:start w:val="1"/>
      <w:numFmt w:val="japaneseCounting"/>
      <w:lvlText w:val="%1、"/>
      <w:lvlJc w:val="left"/>
      <w:pPr>
        <w:ind w:left="1996" w:hanging="720"/>
      </w:pPr>
      <w:rPr>
        <w:rFonts w:hint="default"/>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16" w15:restartNumberingAfterBreak="0">
    <w:nsid w:val="7E502A0E"/>
    <w:multiLevelType w:val="singleLevel"/>
    <w:tmpl w:val="7E502A0E"/>
    <w:lvl w:ilvl="0">
      <w:start w:val="1"/>
      <w:numFmt w:val="chineseCounting"/>
      <w:suff w:val="nothing"/>
      <w:lvlText w:val="（%1）"/>
      <w:lvlJc w:val="left"/>
      <w:rPr>
        <w:rFonts w:hint="eastAsia"/>
      </w:rPr>
    </w:lvl>
  </w:abstractNum>
  <w:num w:numId="1">
    <w:abstractNumId w:val="15"/>
  </w:num>
  <w:num w:numId="2">
    <w:abstractNumId w:val="10"/>
  </w:num>
  <w:num w:numId="3">
    <w:abstractNumId w:val="16"/>
  </w:num>
  <w:num w:numId="4">
    <w:abstractNumId w:val="9"/>
  </w:num>
  <w:num w:numId="5">
    <w:abstractNumId w:val="8"/>
  </w:num>
  <w:num w:numId="6">
    <w:abstractNumId w:val="2"/>
  </w:num>
  <w:num w:numId="7">
    <w:abstractNumId w:val="1"/>
  </w:num>
  <w:num w:numId="8">
    <w:abstractNumId w:val="0"/>
  </w:num>
  <w:num w:numId="9">
    <w:abstractNumId w:val="3"/>
  </w:num>
  <w:num w:numId="10">
    <w:abstractNumId w:val="11"/>
  </w:num>
  <w:num w:numId="11">
    <w:abstractNumId w:val="5"/>
  </w:num>
  <w:num w:numId="12">
    <w:abstractNumId w:val="12"/>
  </w:num>
  <w:num w:numId="13">
    <w:abstractNumId w:val="13"/>
  </w:num>
  <w:num w:numId="14">
    <w:abstractNumId w:val="4"/>
  </w:num>
  <w:num w:numId="15">
    <w:abstractNumId w:val="14"/>
  </w:num>
  <w:num w:numId="16">
    <w:abstractNumId w:val="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420"/>
  <w:evenAndOddHeaders/>
  <w:drawingGridHorizontalSpacing w:val="160"/>
  <w:drawingGridVerticalSpacing w:val="300"/>
  <w:displayHorizontalDrawingGridEvery w:val="2"/>
  <w:displayVerticalDrawingGridEvery w:val="2"/>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7AE"/>
    <w:rsid w:val="00001873"/>
    <w:rsid w:val="00004BC8"/>
    <w:rsid w:val="00005E8F"/>
    <w:rsid w:val="0001531E"/>
    <w:rsid w:val="00017642"/>
    <w:rsid w:val="000202A8"/>
    <w:rsid w:val="00030FC8"/>
    <w:rsid w:val="00042B94"/>
    <w:rsid w:val="0005104A"/>
    <w:rsid w:val="00052287"/>
    <w:rsid w:val="00067FBC"/>
    <w:rsid w:val="00081B5E"/>
    <w:rsid w:val="00086F21"/>
    <w:rsid w:val="00097C4A"/>
    <w:rsid w:val="000A1D8A"/>
    <w:rsid w:val="000A417F"/>
    <w:rsid w:val="000B0241"/>
    <w:rsid w:val="000B02DF"/>
    <w:rsid w:val="000B2B1C"/>
    <w:rsid w:val="000D0360"/>
    <w:rsid w:val="000D23E8"/>
    <w:rsid w:val="000D4962"/>
    <w:rsid w:val="000D75DC"/>
    <w:rsid w:val="000E3852"/>
    <w:rsid w:val="000F57AE"/>
    <w:rsid w:val="00131976"/>
    <w:rsid w:val="00140E5C"/>
    <w:rsid w:val="00150F3A"/>
    <w:rsid w:val="0015329A"/>
    <w:rsid w:val="00153DA1"/>
    <w:rsid w:val="001570BA"/>
    <w:rsid w:val="00162EB1"/>
    <w:rsid w:val="001702DF"/>
    <w:rsid w:val="00171DB5"/>
    <w:rsid w:val="00172D46"/>
    <w:rsid w:val="001765F5"/>
    <w:rsid w:val="00177B76"/>
    <w:rsid w:val="00184796"/>
    <w:rsid w:val="001B5734"/>
    <w:rsid w:val="001B635A"/>
    <w:rsid w:val="001B665D"/>
    <w:rsid w:val="001B7A79"/>
    <w:rsid w:val="001C1DDF"/>
    <w:rsid w:val="001C33AF"/>
    <w:rsid w:val="001C41EF"/>
    <w:rsid w:val="001D3E62"/>
    <w:rsid w:val="001D4DD7"/>
    <w:rsid w:val="001D5C88"/>
    <w:rsid w:val="001D5D29"/>
    <w:rsid w:val="001E1F54"/>
    <w:rsid w:val="001E5967"/>
    <w:rsid w:val="00204FDE"/>
    <w:rsid w:val="0022548E"/>
    <w:rsid w:val="00245278"/>
    <w:rsid w:val="00245E1D"/>
    <w:rsid w:val="00247DA6"/>
    <w:rsid w:val="002711D0"/>
    <w:rsid w:val="002856B2"/>
    <w:rsid w:val="002A64C3"/>
    <w:rsid w:val="002A7A38"/>
    <w:rsid w:val="002B4C54"/>
    <w:rsid w:val="002C18AD"/>
    <w:rsid w:val="002C23F3"/>
    <w:rsid w:val="002D1AF0"/>
    <w:rsid w:val="002D2579"/>
    <w:rsid w:val="002D308F"/>
    <w:rsid w:val="002D5C52"/>
    <w:rsid w:val="002E19BF"/>
    <w:rsid w:val="002F00E0"/>
    <w:rsid w:val="002F1640"/>
    <w:rsid w:val="002F3562"/>
    <w:rsid w:val="002F587D"/>
    <w:rsid w:val="00300F2E"/>
    <w:rsid w:val="0031275F"/>
    <w:rsid w:val="00316184"/>
    <w:rsid w:val="00340538"/>
    <w:rsid w:val="00352192"/>
    <w:rsid w:val="00360D61"/>
    <w:rsid w:val="00381733"/>
    <w:rsid w:val="00382317"/>
    <w:rsid w:val="00385294"/>
    <w:rsid w:val="00394C03"/>
    <w:rsid w:val="003A631B"/>
    <w:rsid w:val="003A791B"/>
    <w:rsid w:val="003C541E"/>
    <w:rsid w:val="003C7590"/>
    <w:rsid w:val="003F77D7"/>
    <w:rsid w:val="0040157F"/>
    <w:rsid w:val="00412A9A"/>
    <w:rsid w:val="00430BC8"/>
    <w:rsid w:val="00437225"/>
    <w:rsid w:val="004456A2"/>
    <w:rsid w:val="004612B2"/>
    <w:rsid w:val="004A0206"/>
    <w:rsid w:val="004A570A"/>
    <w:rsid w:val="004B4E6D"/>
    <w:rsid w:val="004C64E1"/>
    <w:rsid w:val="004C6AD4"/>
    <w:rsid w:val="004D7C25"/>
    <w:rsid w:val="005007DD"/>
    <w:rsid w:val="00515C9E"/>
    <w:rsid w:val="005173AD"/>
    <w:rsid w:val="005204B6"/>
    <w:rsid w:val="00536BFB"/>
    <w:rsid w:val="00547959"/>
    <w:rsid w:val="00570A98"/>
    <w:rsid w:val="00590EA8"/>
    <w:rsid w:val="00594A16"/>
    <w:rsid w:val="00597C22"/>
    <w:rsid w:val="005A0378"/>
    <w:rsid w:val="005A2ADA"/>
    <w:rsid w:val="005A2E1D"/>
    <w:rsid w:val="005A5B98"/>
    <w:rsid w:val="005B4434"/>
    <w:rsid w:val="005C6F9E"/>
    <w:rsid w:val="005C715D"/>
    <w:rsid w:val="005D0253"/>
    <w:rsid w:val="005D2C71"/>
    <w:rsid w:val="005E402B"/>
    <w:rsid w:val="005E6231"/>
    <w:rsid w:val="005F32B4"/>
    <w:rsid w:val="00600AA4"/>
    <w:rsid w:val="00615661"/>
    <w:rsid w:val="00621DF5"/>
    <w:rsid w:val="00623876"/>
    <w:rsid w:val="00634415"/>
    <w:rsid w:val="006519B4"/>
    <w:rsid w:val="00663020"/>
    <w:rsid w:val="00691BF7"/>
    <w:rsid w:val="00692118"/>
    <w:rsid w:val="00693825"/>
    <w:rsid w:val="006A4D93"/>
    <w:rsid w:val="006C45AD"/>
    <w:rsid w:val="006C49CA"/>
    <w:rsid w:val="006C4A94"/>
    <w:rsid w:val="006D3D65"/>
    <w:rsid w:val="006D5C80"/>
    <w:rsid w:val="006D7EF0"/>
    <w:rsid w:val="006E7503"/>
    <w:rsid w:val="006E750E"/>
    <w:rsid w:val="00711CB4"/>
    <w:rsid w:val="00745F72"/>
    <w:rsid w:val="00752886"/>
    <w:rsid w:val="00754892"/>
    <w:rsid w:val="00763BFD"/>
    <w:rsid w:val="00763CBD"/>
    <w:rsid w:val="0077033A"/>
    <w:rsid w:val="00773249"/>
    <w:rsid w:val="00773DFC"/>
    <w:rsid w:val="0078036B"/>
    <w:rsid w:val="00780F73"/>
    <w:rsid w:val="00784494"/>
    <w:rsid w:val="00796463"/>
    <w:rsid w:val="00797536"/>
    <w:rsid w:val="007A3036"/>
    <w:rsid w:val="007B16E9"/>
    <w:rsid w:val="007B26E8"/>
    <w:rsid w:val="007B6EA6"/>
    <w:rsid w:val="007C5A01"/>
    <w:rsid w:val="007C69A8"/>
    <w:rsid w:val="007E1486"/>
    <w:rsid w:val="007E71E7"/>
    <w:rsid w:val="007F3BFB"/>
    <w:rsid w:val="007F510B"/>
    <w:rsid w:val="007F7739"/>
    <w:rsid w:val="008006D2"/>
    <w:rsid w:val="00815EF1"/>
    <w:rsid w:val="00817DC2"/>
    <w:rsid w:val="008268E0"/>
    <w:rsid w:val="008378C0"/>
    <w:rsid w:val="00850700"/>
    <w:rsid w:val="0086038A"/>
    <w:rsid w:val="008649E7"/>
    <w:rsid w:val="008735D3"/>
    <w:rsid w:val="00883FE6"/>
    <w:rsid w:val="00884311"/>
    <w:rsid w:val="00895BD7"/>
    <w:rsid w:val="008A5760"/>
    <w:rsid w:val="008A713F"/>
    <w:rsid w:val="008B3DD7"/>
    <w:rsid w:val="008C7C61"/>
    <w:rsid w:val="008E0D00"/>
    <w:rsid w:val="008E10E3"/>
    <w:rsid w:val="008E66D0"/>
    <w:rsid w:val="008F35AA"/>
    <w:rsid w:val="008F3F00"/>
    <w:rsid w:val="0090491A"/>
    <w:rsid w:val="009151B3"/>
    <w:rsid w:val="00922B78"/>
    <w:rsid w:val="009304B5"/>
    <w:rsid w:val="00950CAD"/>
    <w:rsid w:val="0097398A"/>
    <w:rsid w:val="00984E83"/>
    <w:rsid w:val="00984FC0"/>
    <w:rsid w:val="009858AF"/>
    <w:rsid w:val="0099366C"/>
    <w:rsid w:val="00995C45"/>
    <w:rsid w:val="009965B8"/>
    <w:rsid w:val="009A093F"/>
    <w:rsid w:val="009A18CC"/>
    <w:rsid w:val="009A1EB6"/>
    <w:rsid w:val="009B1A59"/>
    <w:rsid w:val="009B36DC"/>
    <w:rsid w:val="009D1473"/>
    <w:rsid w:val="009D22CB"/>
    <w:rsid w:val="009E4E88"/>
    <w:rsid w:val="009E7ADB"/>
    <w:rsid w:val="009F0440"/>
    <w:rsid w:val="00A14330"/>
    <w:rsid w:val="00A17447"/>
    <w:rsid w:val="00A20645"/>
    <w:rsid w:val="00A27EDF"/>
    <w:rsid w:val="00A44DF1"/>
    <w:rsid w:val="00A54557"/>
    <w:rsid w:val="00A642E5"/>
    <w:rsid w:val="00A67F8B"/>
    <w:rsid w:val="00A706CA"/>
    <w:rsid w:val="00A77A79"/>
    <w:rsid w:val="00A77DD0"/>
    <w:rsid w:val="00A83600"/>
    <w:rsid w:val="00AA136B"/>
    <w:rsid w:val="00AC74B6"/>
    <w:rsid w:val="00AD21F6"/>
    <w:rsid w:val="00AD687A"/>
    <w:rsid w:val="00AD6C5D"/>
    <w:rsid w:val="00AE6D97"/>
    <w:rsid w:val="00AF3B52"/>
    <w:rsid w:val="00AF7BEE"/>
    <w:rsid w:val="00B0447F"/>
    <w:rsid w:val="00B05A01"/>
    <w:rsid w:val="00B05B46"/>
    <w:rsid w:val="00B11E9A"/>
    <w:rsid w:val="00B145A3"/>
    <w:rsid w:val="00B302BD"/>
    <w:rsid w:val="00B365CC"/>
    <w:rsid w:val="00B422BD"/>
    <w:rsid w:val="00B44893"/>
    <w:rsid w:val="00B4692B"/>
    <w:rsid w:val="00B5591C"/>
    <w:rsid w:val="00B579B8"/>
    <w:rsid w:val="00B650CF"/>
    <w:rsid w:val="00B67035"/>
    <w:rsid w:val="00B71DEB"/>
    <w:rsid w:val="00B75AF2"/>
    <w:rsid w:val="00B75E9F"/>
    <w:rsid w:val="00B83FB7"/>
    <w:rsid w:val="00B878CE"/>
    <w:rsid w:val="00B87E83"/>
    <w:rsid w:val="00BB3E10"/>
    <w:rsid w:val="00BC7FC2"/>
    <w:rsid w:val="00BD0641"/>
    <w:rsid w:val="00BD2C83"/>
    <w:rsid w:val="00BF5567"/>
    <w:rsid w:val="00BF7627"/>
    <w:rsid w:val="00C41FF1"/>
    <w:rsid w:val="00C42423"/>
    <w:rsid w:val="00C47A9F"/>
    <w:rsid w:val="00C5544A"/>
    <w:rsid w:val="00C57F9F"/>
    <w:rsid w:val="00C73A87"/>
    <w:rsid w:val="00C81A23"/>
    <w:rsid w:val="00CC7E46"/>
    <w:rsid w:val="00CD0E99"/>
    <w:rsid w:val="00CD2115"/>
    <w:rsid w:val="00CF0EC8"/>
    <w:rsid w:val="00D313EA"/>
    <w:rsid w:val="00D3267F"/>
    <w:rsid w:val="00D40611"/>
    <w:rsid w:val="00D536A7"/>
    <w:rsid w:val="00D53CEB"/>
    <w:rsid w:val="00D57871"/>
    <w:rsid w:val="00D635AF"/>
    <w:rsid w:val="00D8594E"/>
    <w:rsid w:val="00D85E88"/>
    <w:rsid w:val="00D86CCC"/>
    <w:rsid w:val="00DD0E16"/>
    <w:rsid w:val="00DF733B"/>
    <w:rsid w:val="00E07FB2"/>
    <w:rsid w:val="00E46512"/>
    <w:rsid w:val="00E61524"/>
    <w:rsid w:val="00E61A89"/>
    <w:rsid w:val="00E67393"/>
    <w:rsid w:val="00E843B0"/>
    <w:rsid w:val="00E9361F"/>
    <w:rsid w:val="00E96644"/>
    <w:rsid w:val="00EA0688"/>
    <w:rsid w:val="00EA467B"/>
    <w:rsid w:val="00EB1FE0"/>
    <w:rsid w:val="00EB4B6D"/>
    <w:rsid w:val="00EC3DC3"/>
    <w:rsid w:val="00ED264E"/>
    <w:rsid w:val="00ED2BF6"/>
    <w:rsid w:val="00EE077C"/>
    <w:rsid w:val="00EE770F"/>
    <w:rsid w:val="00EF0BAC"/>
    <w:rsid w:val="00EF3407"/>
    <w:rsid w:val="00EF678E"/>
    <w:rsid w:val="00F1651A"/>
    <w:rsid w:val="00F2574D"/>
    <w:rsid w:val="00F260C4"/>
    <w:rsid w:val="00F32B06"/>
    <w:rsid w:val="00F34443"/>
    <w:rsid w:val="00F36E06"/>
    <w:rsid w:val="00F40ABB"/>
    <w:rsid w:val="00F47A69"/>
    <w:rsid w:val="00F545E1"/>
    <w:rsid w:val="00F608D3"/>
    <w:rsid w:val="00F73A44"/>
    <w:rsid w:val="00F74533"/>
    <w:rsid w:val="00F77B3C"/>
    <w:rsid w:val="00F85A03"/>
    <w:rsid w:val="00FA0BD0"/>
    <w:rsid w:val="00FA36C6"/>
    <w:rsid w:val="00FB00D0"/>
    <w:rsid w:val="00FB6EE5"/>
    <w:rsid w:val="00FE6AF7"/>
    <w:rsid w:val="00FF7F41"/>
    <w:rsid w:val="06204C5B"/>
    <w:rsid w:val="0CDD79D4"/>
    <w:rsid w:val="0DB317B6"/>
    <w:rsid w:val="126C7157"/>
    <w:rsid w:val="21412E17"/>
    <w:rsid w:val="652B6C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7912A6F-D7D9-4DB6-BEF9-18C190A77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570A"/>
    <w:pPr>
      <w:widowControl w:val="0"/>
      <w:overflowPunct w:val="0"/>
      <w:adjustRightInd w:val="0"/>
      <w:ind w:firstLineChars="200" w:firstLine="622"/>
      <w:jc w:val="both"/>
    </w:pPr>
    <w:rPr>
      <w:rFonts w:ascii="仿宋_GB2312" w:eastAsia="仿宋_GB2312"/>
      <w:bCs/>
      <w:kern w:val="36"/>
      <w:sz w:val="32"/>
      <w:szCs w:val="32"/>
    </w:rPr>
  </w:style>
  <w:style w:type="paragraph" w:styleId="1">
    <w:name w:val="heading 1"/>
    <w:basedOn w:val="a"/>
    <w:next w:val="a"/>
    <w:link w:val="10"/>
    <w:uiPriority w:val="9"/>
    <w:rsid w:val="00004BC8"/>
    <w:pPr>
      <w:keepNext/>
      <w:keepLines/>
      <w:tabs>
        <w:tab w:val="left" w:pos="432"/>
      </w:tabs>
      <w:spacing w:before="340" w:after="330" w:line="578" w:lineRule="auto"/>
      <w:ind w:left="432" w:hanging="432"/>
      <w:outlineLvl w:val="0"/>
    </w:pPr>
    <w:rPr>
      <w:rFonts w:eastAsia="宋体"/>
      <w:b/>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D85E88"/>
    <w:pPr>
      <w:widowControl/>
      <w:spacing w:before="100" w:beforeAutospacing="1" w:after="100" w:afterAutospacing="1"/>
      <w:jc w:val="left"/>
    </w:pPr>
    <w:rPr>
      <w:rFonts w:ascii="仿宋" w:hAnsi="宋体" w:cs="宋体"/>
      <w:kern w:val="0"/>
    </w:rPr>
  </w:style>
  <w:style w:type="paragraph" w:styleId="a4">
    <w:name w:val="footer"/>
    <w:basedOn w:val="a"/>
    <w:link w:val="a5"/>
    <w:uiPriority w:val="99"/>
    <w:qFormat/>
    <w:rsid w:val="00042B94"/>
    <w:pPr>
      <w:tabs>
        <w:tab w:val="center" w:pos="4153"/>
        <w:tab w:val="right" w:pos="8306"/>
      </w:tabs>
      <w:snapToGrid w:val="0"/>
      <w:jc w:val="left"/>
    </w:pPr>
    <w:rPr>
      <w:sz w:val="18"/>
      <w:szCs w:val="18"/>
    </w:rPr>
  </w:style>
  <w:style w:type="character" w:customStyle="1" w:styleId="a5">
    <w:name w:val="页脚 字符"/>
    <w:link w:val="a4"/>
    <w:uiPriority w:val="99"/>
    <w:rsid w:val="00042B94"/>
    <w:rPr>
      <w:kern w:val="2"/>
      <w:sz w:val="18"/>
      <w:szCs w:val="18"/>
    </w:rPr>
  </w:style>
  <w:style w:type="paragraph" w:styleId="a6">
    <w:name w:val="Balloon Text"/>
    <w:basedOn w:val="a"/>
    <w:link w:val="a7"/>
    <w:rsid w:val="00042B94"/>
    <w:rPr>
      <w:sz w:val="18"/>
      <w:szCs w:val="18"/>
    </w:rPr>
  </w:style>
  <w:style w:type="character" w:customStyle="1" w:styleId="a7">
    <w:name w:val="批注框文本 字符"/>
    <w:link w:val="a6"/>
    <w:rsid w:val="00042B94"/>
    <w:rPr>
      <w:kern w:val="2"/>
      <w:sz w:val="18"/>
      <w:szCs w:val="18"/>
    </w:rPr>
  </w:style>
  <w:style w:type="paragraph" w:styleId="a8">
    <w:name w:val="List Paragraph"/>
    <w:basedOn w:val="a"/>
    <w:uiPriority w:val="99"/>
    <w:qFormat/>
    <w:rsid w:val="000B02DF"/>
    <w:pPr>
      <w:ind w:firstLine="420"/>
    </w:pPr>
    <w:rPr>
      <w:rFonts w:asciiTheme="minorHAnsi" w:eastAsiaTheme="minorEastAsia" w:hAnsiTheme="minorHAnsi" w:cstheme="minorBidi"/>
      <w:sz w:val="21"/>
      <w:szCs w:val="22"/>
    </w:rPr>
  </w:style>
  <w:style w:type="table" w:styleId="a9">
    <w:name w:val="Table Grid"/>
    <w:basedOn w:val="a1"/>
    <w:uiPriority w:val="39"/>
    <w:qFormat/>
    <w:rsid w:val="006C45A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2">
    <w:name w:val="s2"/>
    <w:basedOn w:val="a0"/>
    <w:rsid w:val="00E61524"/>
  </w:style>
  <w:style w:type="character" w:customStyle="1" w:styleId="s1">
    <w:name w:val="s1"/>
    <w:basedOn w:val="a0"/>
    <w:rsid w:val="00E61524"/>
  </w:style>
  <w:style w:type="character" w:customStyle="1" w:styleId="font11">
    <w:name w:val="font11"/>
    <w:basedOn w:val="a0"/>
    <w:qFormat/>
    <w:rsid w:val="000B0241"/>
    <w:rPr>
      <w:rFonts w:ascii="宋体" w:eastAsia="宋体" w:hAnsi="宋体" w:cs="宋体" w:hint="eastAsia"/>
      <w:color w:val="000000"/>
      <w:sz w:val="44"/>
      <w:szCs w:val="44"/>
      <w:u w:val="none"/>
    </w:rPr>
  </w:style>
  <w:style w:type="character" w:customStyle="1" w:styleId="10">
    <w:name w:val="标题 1 字符"/>
    <w:basedOn w:val="a0"/>
    <w:link w:val="1"/>
    <w:uiPriority w:val="9"/>
    <w:qFormat/>
    <w:rsid w:val="00004BC8"/>
    <w:rPr>
      <w:b/>
      <w:bCs/>
      <w:kern w:val="44"/>
      <w:sz w:val="44"/>
      <w:szCs w:val="44"/>
    </w:rPr>
  </w:style>
  <w:style w:type="paragraph" w:styleId="11">
    <w:name w:val="toc 1"/>
    <w:basedOn w:val="a"/>
    <w:next w:val="a"/>
    <w:uiPriority w:val="39"/>
    <w:unhideWhenUsed/>
    <w:qFormat/>
    <w:rsid w:val="00004BC8"/>
    <w:pPr>
      <w:tabs>
        <w:tab w:val="right" w:leader="dot" w:pos="8364"/>
      </w:tabs>
    </w:pPr>
    <w:rPr>
      <w:rFonts w:eastAsia="宋体"/>
      <w:sz w:val="21"/>
    </w:rPr>
  </w:style>
  <w:style w:type="character" w:styleId="aa">
    <w:name w:val="Hyperlink"/>
    <w:uiPriority w:val="99"/>
    <w:unhideWhenUsed/>
    <w:qFormat/>
    <w:rsid w:val="00004BC8"/>
    <w:rPr>
      <w:color w:val="0000FF"/>
      <w:u w:val="single"/>
    </w:rPr>
  </w:style>
  <w:style w:type="paragraph" w:customStyle="1" w:styleId="TOC1">
    <w:name w:val="TOC 标题1"/>
    <w:basedOn w:val="1"/>
    <w:next w:val="a"/>
    <w:uiPriority w:val="39"/>
    <w:qFormat/>
    <w:rsid w:val="00004BC8"/>
    <w:pPr>
      <w:widowControl/>
      <w:spacing w:before="480" w:after="0" w:line="276" w:lineRule="auto"/>
      <w:ind w:left="0" w:firstLine="0"/>
      <w:jc w:val="left"/>
      <w:outlineLvl w:val="9"/>
    </w:pPr>
    <w:rPr>
      <w:rFonts w:ascii="Cambria" w:hAnsi="Cambria"/>
      <w:color w:val="365F91"/>
      <w:kern w:val="0"/>
      <w:sz w:val="28"/>
      <w:szCs w:val="28"/>
    </w:rPr>
  </w:style>
  <w:style w:type="paragraph" w:styleId="ab">
    <w:name w:val="annotation text"/>
    <w:basedOn w:val="a"/>
    <w:link w:val="ac"/>
    <w:qFormat/>
    <w:rsid w:val="00B83FB7"/>
    <w:pPr>
      <w:jc w:val="left"/>
    </w:pPr>
    <w:rPr>
      <w:rFonts w:eastAsia="宋体"/>
    </w:rPr>
  </w:style>
  <w:style w:type="character" w:customStyle="1" w:styleId="ac">
    <w:name w:val="批注文字 字符"/>
    <w:basedOn w:val="a0"/>
    <w:link w:val="ab"/>
    <w:qFormat/>
    <w:rsid w:val="00B83FB7"/>
    <w:rPr>
      <w:kern w:val="2"/>
      <w:sz w:val="32"/>
      <w:szCs w:val="24"/>
    </w:rPr>
  </w:style>
  <w:style w:type="character" w:styleId="ad">
    <w:name w:val="annotation reference"/>
    <w:basedOn w:val="a0"/>
    <w:qFormat/>
    <w:rsid w:val="00B83FB7"/>
    <w:rPr>
      <w:sz w:val="21"/>
      <w:szCs w:val="21"/>
    </w:rPr>
  </w:style>
  <w:style w:type="paragraph" w:styleId="ae">
    <w:name w:val="Title"/>
    <w:basedOn w:val="a"/>
    <w:next w:val="a"/>
    <w:link w:val="af"/>
    <w:qFormat/>
    <w:rsid w:val="004A570A"/>
    <w:pPr>
      <w:snapToGrid w:val="0"/>
      <w:spacing w:line="300" w:lineRule="auto"/>
      <w:ind w:firstLineChars="0" w:firstLine="0"/>
      <w:jc w:val="center"/>
      <w:outlineLvl w:val="0"/>
    </w:pPr>
    <w:rPr>
      <w:rFonts w:ascii="方正小标宋简体" w:eastAsia="方正小标宋简体" w:hAnsiTheme="majorHAnsi" w:cstheme="majorBidi"/>
      <w:sz w:val="44"/>
      <w:szCs w:val="44"/>
    </w:rPr>
  </w:style>
  <w:style w:type="character" w:customStyle="1" w:styleId="af">
    <w:name w:val="标题 字符"/>
    <w:basedOn w:val="a0"/>
    <w:link w:val="ae"/>
    <w:rsid w:val="004A570A"/>
    <w:rPr>
      <w:rFonts w:ascii="方正小标宋简体" w:eastAsia="方正小标宋简体" w:hAnsiTheme="majorHAnsi" w:cstheme="majorBidi"/>
      <w:bCs/>
      <w:kern w:val="36"/>
      <w:sz w:val="44"/>
      <w:szCs w:val="44"/>
    </w:rPr>
  </w:style>
  <w:style w:type="paragraph" w:customStyle="1" w:styleId="12">
    <w:name w:val="标题1"/>
    <w:basedOn w:val="a"/>
    <w:link w:val="1Char"/>
    <w:qFormat/>
    <w:rsid w:val="00623876"/>
    <w:rPr>
      <w:rFonts w:ascii="黑体" w:eastAsia="黑体" w:hAnsi="黑体"/>
    </w:rPr>
  </w:style>
  <w:style w:type="character" w:customStyle="1" w:styleId="1Char">
    <w:name w:val="标题1 Char"/>
    <w:basedOn w:val="a0"/>
    <w:link w:val="12"/>
    <w:rsid w:val="00623876"/>
    <w:rPr>
      <w:rFonts w:ascii="黑体" w:eastAsia="黑体" w:hAnsi="黑体"/>
      <w:bCs/>
      <w:kern w:val="36"/>
      <w:sz w:val="32"/>
      <w:szCs w:val="32"/>
    </w:rPr>
  </w:style>
  <w:style w:type="paragraph" w:customStyle="1" w:styleId="af0">
    <w:name w:val="标题２"/>
    <w:basedOn w:val="a"/>
    <w:link w:val="Char"/>
    <w:qFormat/>
    <w:rsid w:val="00EA0688"/>
    <w:rPr>
      <w:rFonts w:ascii="楷体_GB2312" w:eastAsia="楷体_GB2312" w:hAnsi="仿宋"/>
    </w:rPr>
  </w:style>
  <w:style w:type="character" w:customStyle="1" w:styleId="Char">
    <w:name w:val="标题２ Char"/>
    <w:basedOn w:val="a0"/>
    <w:link w:val="af0"/>
    <w:rsid w:val="00EA0688"/>
    <w:rPr>
      <w:rFonts w:ascii="楷体_GB2312" w:eastAsia="楷体_GB2312" w:hAnsi="仿宋"/>
      <w:bCs/>
      <w:kern w:val="36"/>
      <w:sz w:val="32"/>
      <w:szCs w:val="32"/>
    </w:rPr>
  </w:style>
  <w:style w:type="paragraph" w:styleId="af1">
    <w:name w:val="header"/>
    <w:basedOn w:val="a"/>
    <w:link w:val="af2"/>
    <w:semiHidden/>
    <w:unhideWhenUsed/>
    <w:rsid w:val="00BB3E10"/>
    <w:pPr>
      <w:pBdr>
        <w:bottom w:val="single" w:sz="6" w:space="1" w:color="auto"/>
      </w:pBdr>
      <w:tabs>
        <w:tab w:val="center" w:pos="4153"/>
        <w:tab w:val="right" w:pos="8306"/>
      </w:tabs>
      <w:snapToGrid w:val="0"/>
      <w:jc w:val="center"/>
    </w:pPr>
    <w:rPr>
      <w:sz w:val="18"/>
      <w:szCs w:val="18"/>
    </w:rPr>
  </w:style>
  <w:style w:type="character" w:customStyle="1" w:styleId="af2">
    <w:name w:val="页眉 字符"/>
    <w:basedOn w:val="a0"/>
    <w:link w:val="af1"/>
    <w:semiHidden/>
    <w:rsid w:val="00BB3E10"/>
    <w:rPr>
      <w:rFonts w:ascii="仿宋_GB2312" w:eastAsia="仿宋_GB2312"/>
      <w:bCs/>
      <w:kern w:val="36"/>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66182">
      <w:bodyDiv w:val="1"/>
      <w:marLeft w:val="0"/>
      <w:marRight w:val="0"/>
      <w:marTop w:val="0"/>
      <w:marBottom w:val="0"/>
      <w:divBdr>
        <w:top w:val="none" w:sz="0" w:space="0" w:color="auto"/>
        <w:left w:val="none" w:sz="0" w:space="0" w:color="auto"/>
        <w:bottom w:val="none" w:sz="0" w:space="0" w:color="auto"/>
        <w:right w:val="none" w:sz="0" w:space="0" w:color="auto"/>
      </w:divBdr>
    </w:div>
    <w:div w:id="412556552">
      <w:bodyDiv w:val="1"/>
      <w:marLeft w:val="0"/>
      <w:marRight w:val="0"/>
      <w:marTop w:val="0"/>
      <w:marBottom w:val="0"/>
      <w:divBdr>
        <w:top w:val="none" w:sz="0" w:space="0" w:color="auto"/>
        <w:left w:val="none" w:sz="0" w:space="0" w:color="auto"/>
        <w:bottom w:val="none" w:sz="0" w:space="0" w:color="auto"/>
        <w:right w:val="none" w:sz="0" w:space="0" w:color="auto"/>
      </w:divBdr>
    </w:div>
    <w:div w:id="2057469300">
      <w:bodyDiv w:val="1"/>
      <w:marLeft w:val="0"/>
      <w:marRight w:val="0"/>
      <w:marTop w:val="0"/>
      <w:marBottom w:val="0"/>
      <w:divBdr>
        <w:top w:val="none" w:sz="0" w:space="0" w:color="auto"/>
        <w:left w:val="none" w:sz="0" w:space="0" w:color="auto"/>
        <w:bottom w:val="none" w:sz="0" w:space="0" w:color="auto"/>
        <w:right w:val="none" w:sz="0" w:space="0" w:color="auto"/>
      </w:divBdr>
    </w:div>
    <w:div w:id="213517773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A3C10-D6A8-4C95-B7F7-FA1AEDA54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浙江省哲学社会科学工作办公室工作规则（草案）</dc:title>
  <dc:creator>admin</dc:creator>
  <cp:lastModifiedBy>dell</cp:lastModifiedBy>
  <cp:revision>2</cp:revision>
  <cp:lastPrinted>2023-09-15T01:52:00Z</cp:lastPrinted>
  <dcterms:created xsi:type="dcterms:W3CDTF">2023-09-18T08:04:00Z</dcterms:created>
  <dcterms:modified xsi:type="dcterms:W3CDTF">2023-09-18T08:04:00Z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