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6"/>
          <w:lang w:eastAsia="zh-CN"/>
        </w:rPr>
      </w:pPr>
      <w:r>
        <w:rPr>
          <w:rFonts w:hint="eastAsia" w:ascii="黑体" w:hAnsi="黑体" w:eastAsia="黑体"/>
          <w:sz w:val="32"/>
          <w:szCs w:val="36"/>
        </w:rPr>
        <w:t>附件</w:t>
      </w:r>
      <w:r>
        <w:rPr>
          <w:rFonts w:hint="eastAsia" w:ascii="黑体" w:hAnsi="黑体" w:eastAsia="黑体"/>
          <w:sz w:val="32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参评机构一览表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center"/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一、文科学院（系）</w:t>
      </w:r>
    </w:p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敦煌学研究中心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文学院（筹）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影视与动漫游戏研究中心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中华礼学研究中心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中国语文研究中心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马一浮书院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蒋介石与近代中国研究中心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历史学院（筹）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地方历史文书编纂与研究中心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亚洲研究中心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龙泉司法档案研究中心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公众史学研究中心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国学与近代中国研究中心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基督教与跨文化研究中心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哲学学院（筹）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语言与认知研究中心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佛教文化研究中心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科学技术与产业文化研究中心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学衡国际人文研究中心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道教文化研究中心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佛教资源与研究中心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旅游与休闲研究院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现象学与心性思想研究中心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p/>
    <w:p/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当代中国话语研究中心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外国语言文化与国际交流学院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中华译学馆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世界文学跨学科研究中心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公共外交与战略传播研究中心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传媒与国际文化学院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国际影视发展研究院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中国海洋文化传播研究中心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外语传媒出版质量研究中心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艺术美学研究中心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当代马克思主义美学研究中心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数字沟通研究中心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文物保护和鉴定研究中心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艺术与考古学院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中国古代书画研究中心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文化遗产研究院（石窟寺文物数字化保护国家文物局重点科研基地）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故宫学研究中心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汉藏佛教艺术研究中心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城乡创意发展研究中心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资产管理研究中心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跨学科社会科学研究中心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新经济产业发展研究中心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江万龄国际经济与金融投资研究中心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儒商与东亚文明研究中心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不动产投资研究中心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浙江大学—诺丁汉大学中国与全球经济政策研究中心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法律与经济研究中心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中国数字贸易研究院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长三角一体化发展研究中心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法理研究中心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光华法学院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律师实务研究中心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海洋法律与治理研究中心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司法文明协同创新中心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中国地方治理与法治发展研究中心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科技与法律研究中心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国际战略与法律研究院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新时代“枫桥经验”研究院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数字法治研究院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基础教育课程研究中心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体育现代化发展研究中心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教科书研究中心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科举学与考试研究中心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浙江大学—嘉兴心理健康联合研究中心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创新与发展研究中心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健康产业创新研究中心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人力资源与战略发展研究中心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资本市场研究中心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全球创业研究中心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创新管理与持续竞争力研究中心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神经管理学实验室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浙江大学—杭州市服务业发展研究中心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全球浙商研究院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信息技术与经济社会系统研究中心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服务科学研究中心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数据分析和管理国际研究中心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全球农商研究院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浙江大学—未来科技城数字经济创新创业联合研究中心</w:t>
            </w:r>
          </w:p>
        </w:tc>
        <w:tc>
          <w:tcPr>
            <w:tcW w:w="259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科教发展战略研究中心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城市发展与低碳战略研究中心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社会组织与社会治理研究中心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非传统安全与和平发展研究中心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中国地方政府创新研究中心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工程教育创新中心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科斯经济研究中心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中国组织发展与绩效评估研究中心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环境与能源政策研究中心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土地与国家发展研究院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老龄和健康研究中心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公共服务与绩效评估研究中心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城镇化与空间治理研究中心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财税大数据与政策研究中心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雄安发展中心*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共享与发展研究院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浙江大学中国—挪威环境与社会联合研究中心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浙江大学—国际食物政策研究所国际发展联合研究中心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非物质文化遗产研究中心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社会学系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社区建设与移民管理研究中心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德育与学生发展研究中心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中国特色社会主义研究中心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jc w:val="left"/>
        <w:textAlignment w:val="center"/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注：带*机构参照研究机构管理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157" w:afterLines="50" w:line="300" w:lineRule="exact"/>
        <w:jc w:val="left"/>
        <w:textAlignment w:val="center"/>
        <w:rPr>
          <w:rFonts w:hint="default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二、其他相关单位</w:t>
      </w:r>
    </w:p>
    <w:tbl>
      <w:tblPr>
        <w:tblStyle w:val="4"/>
        <w:tblW w:w="8428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4650"/>
        <w:gridCol w:w="2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廉政研究中心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pacing w:val="-6"/>
                <w:sz w:val="24"/>
                <w:szCs w:val="24"/>
                <w:u w:val="none"/>
                <w:lang w:eastAsia="zh-CN"/>
              </w:rPr>
              <w:t>纪律检查委员会办公室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党建研究中心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党委组织部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妇女研究中心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研究生教育研究中心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中国西部发展研究院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社会科学研究院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社会科学研究基础平台（社会调查研究中心、政策仿真实验室、实验社会科学实验室、文科信息分析中心）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人文高等研究院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亚洲文明研究院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人文学部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青山商学高等研究院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社会科学学部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港航物流与自由贸易岛研究中心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海洋学院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信息资源分析与应用研究中心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图书馆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陈香梅资料与研究中心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档案馆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校史研究中心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浙江大学中国水上运动发展中心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*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公共体育与艺术部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浙江大学—蚂蚁集团金融科技研究中心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国际联合学院（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海宁国际校区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国家制度研究院</w:t>
            </w:r>
          </w:p>
        </w:tc>
        <w:tc>
          <w:tcPr>
            <w:tcW w:w="259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习近平法治思想研究中心</w:t>
            </w:r>
          </w:p>
        </w:tc>
        <w:tc>
          <w:tcPr>
            <w:tcW w:w="259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数字出版研究中心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“一带一路”合作与发展协同创新中心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中国西部发展研究院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中西书院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人文高等研究院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6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  <w:t>书画艺术与科技鉴定研究院</w:t>
            </w:r>
          </w:p>
        </w:tc>
        <w:tc>
          <w:tcPr>
            <w:tcW w:w="25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其他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jc w:val="left"/>
        <w:textAlignment w:val="center"/>
        <w:rPr>
          <w:rFonts w:hint="eastAsia" w:ascii="楷体_GB2312" w:hAnsi="楷体_GB2312" w:eastAsia="楷体_GB2312" w:cs="楷体_GB2312"/>
          <w:sz w:val="28"/>
          <w:szCs w:val="36"/>
          <w:lang w:val="en-US" w:eastAsia="zh-CN"/>
        </w:rPr>
      </w:pPr>
      <w:bookmarkStart w:id="0" w:name="_GoBack"/>
      <w:r>
        <w:rPr>
          <w:rFonts w:hint="eastAsia" w:ascii="楷体_GB2312" w:hAnsi="楷体_GB2312" w:eastAsia="楷体_GB2312" w:cs="楷体_GB2312"/>
          <w:i w:val="0"/>
          <w:iCs w:val="0"/>
          <w:color w:val="000000"/>
          <w:kern w:val="0"/>
          <w:sz w:val="21"/>
          <w:szCs w:val="21"/>
          <w:u w:val="none"/>
          <w:lang w:val="en-US" w:eastAsia="zh-CN" w:bidi="ar"/>
        </w:rPr>
        <w:t>注：带*机构参照研究机构管理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_GB2312" w:hAnsi="仿宋_GB2312" w:eastAsia="仿宋_GB2312" w:cs="仿宋_GB2312"/>
        <w:sz w:val="20"/>
        <w:szCs w:val="28"/>
        <w:lang w:val="en-US" w:eastAsia="zh-CN"/>
      </w:rPr>
    </w:pPr>
    <w:r>
      <w:rPr>
        <w:rFonts w:hint="eastAsia" w:ascii="仿宋_GB2312" w:hAnsi="仿宋_GB2312" w:eastAsia="仿宋_GB2312" w:cs="仿宋_GB2312"/>
        <w:sz w:val="20"/>
        <w:szCs w:val="28"/>
        <w:lang w:val="en-US" w:eastAsia="zh-CN"/>
      </w:rPr>
      <w:br w:type="textWrapping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17C03"/>
    <w:rsid w:val="00274CA9"/>
    <w:rsid w:val="0031380D"/>
    <w:rsid w:val="006620F9"/>
    <w:rsid w:val="00AB7A64"/>
    <w:rsid w:val="01913CCA"/>
    <w:rsid w:val="01CE3A0A"/>
    <w:rsid w:val="05025AEC"/>
    <w:rsid w:val="05F1408A"/>
    <w:rsid w:val="062E2CC9"/>
    <w:rsid w:val="068F0D1F"/>
    <w:rsid w:val="07AF6BA7"/>
    <w:rsid w:val="07F433B5"/>
    <w:rsid w:val="08730E67"/>
    <w:rsid w:val="096F5E02"/>
    <w:rsid w:val="09BA2AC6"/>
    <w:rsid w:val="09EF276F"/>
    <w:rsid w:val="0A4D7496"/>
    <w:rsid w:val="0B816BA9"/>
    <w:rsid w:val="0BE92328"/>
    <w:rsid w:val="0CE42333"/>
    <w:rsid w:val="0DC645BA"/>
    <w:rsid w:val="0F2067EC"/>
    <w:rsid w:val="10465380"/>
    <w:rsid w:val="10C21B83"/>
    <w:rsid w:val="10C85F5B"/>
    <w:rsid w:val="11AD363C"/>
    <w:rsid w:val="12951598"/>
    <w:rsid w:val="13573133"/>
    <w:rsid w:val="14733F9D"/>
    <w:rsid w:val="157004A4"/>
    <w:rsid w:val="15B21F7D"/>
    <w:rsid w:val="15B900D5"/>
    <w:rsid w:val="16351E52"/>
    <w:rsid w:val="164436DC"/>
    <w:rsid w:val="174067F1"/>
    <w:rsid w:val="186C142F"/>
    <w:rsid w:val="1936645A"/>
    <w:rsid w:val="1C0B7E3C"/>
    <w:rsid w:val="1CC25AC1"/>
    <w:rsid w:val="1DA006F8"/>
    <w:rsid w:val="1F3B62FE"/>
    <w:rsid w:val="204746CE"/>
    <w:rsid w:val="22460F43"/>
    <w:rsid w:val="24612064"/>
    <w:rsid w:val="24D9609E"/>
    <w:rsid w:val="28321D4D"/>
    <w:rsid w:val="295D5A88"/>
    <w:rsid w:val="296E6CE4"/>
    <w:rsid w:val="2C7072E8"/>
    <w:rsid w:val="2CB25B52"/>
    <w:rsid w:val="2CBC3152"/>
    <w:rsid w:val="2D104BC8"/>
    <w:rsid w:val="2DBE6445"/>
    <w:rsid w:val="2E1754F4"/>
    <w:rsid w:val="2E4722CA"/>
    <w:rsid w:val="2E6A179C"/>
    <w:rsid w:val="2F6F5B24"/>
    <w:rsid w:val="307F7AFA"/>
    <w:rsid w:val="3146450B"/>
    <w:rsid w:val="327F6BB9"/>
    <w:rsid w:val="33291F9F"/>
    <w:rsid w:val="33D145C8"/>
    <w:rsid w:val="350902DA"/>
    <w:rsid w:val="355C665B"/>
    <w:rsid w:val="35A02FB9"/>
    <w:rsid w:val="37B3277F"/>
    <w:rsid w:val="37C4673A"/>
    <w:rsid w:val="381004BD"/>
    <w:rsid w:val="38C56C7E"/>
    <w:rsid w:val="396106E4"/>
    <w:rsid w:val="3A6546CD"/>
    <w:rsid w:val="3BDD1231"/>
    <w:rsid w:val="3DA45161"/>
    <w:rsid w:val="3DBD6105"/>
    <w:rsid w:val="3E9B07FC"/>
    <w:rsid w:val="400B332C"/>
    <w:rsid w:val="4095054D"/>
    <w:rsid w:val="4105404B"/>
    <w:rsid w:val="415B1EBD"/>
    <w:rsid w:val="41886A2A"/>
    <w:rsid w:val="42220634"/>
    <w:rsid w:val="4255690C"/>
    <w:rsid w:val="4305377C"/>
    <w:rsid w:val="43E91A02"/>
    <w:rsid w:val="451231DA"/>
    <w:rsid w:val="46016DE4"/>
    <w:rsid w:val="46CD258A"/>
    <w:rsid w:val="47594790"/>
    <w:rsid w:val="48836A26"/>
    <w:rsid w:val="48BD2E6A"/>
    <w:rsid w:val="49515815"/>
    <w:rsid w:val="4A184D6E"/>
    <w:rsid w:val="4A8C1339"/>
    <w:rsid w:val="4AFA2747"/>
    <w:rsid w:val="4BC15012"/>
    <w:rsid w:val="4C0849EF"/>
    <w:rsid w:val="4CCA148B"/>
    <w:rsid w:val="4E4A6B18"/>
    <w:rsid w:val="4EE738BB"/>
    <w:rsid w:val="4F6F6F66"/>
    <w:rsid w:val="4FE37C4D"/>
    <w:rsid w:val="509034CE"/>
    <w:rsid w:val="5257047F"/>
    <w:rsid w:val="533B01A7"/>
    <w:rsid w:val="540B7FA6"/>
    <w:rsid w:val="544F02B4"/>
    <w:rsid w:val="54773FDF"/>
    <w:rsid w:val="549A7542"/>
    <w:rsid w:val="54A61249"/>
    <w:rsid w:val="58FA7DB6"/>
    <w:rsid w:val="59476B94"/>
    <w:rsid w:val="59620E4F"/>
    <w:rsid w:val="599262CC"/>
    <w:rsid w:val="59C94CBE"/>
    <w:rsid w:val="5B4F43E9"/>
    <w:rsid w:val="5C0A6562"/>
    <w:rsid w:val="5C440F79"/>
    <w:rsid w:val="5C5563C3"/>
    <w:rsid w:val="5CF74EA3"/>
    <w:rsid w:val="5D0536BD"/>
    <w:rsid w:val="5D9D52E0"/>
    <w:rsid w:val="5E5E2B95"/>
    <w:rsid w:val="5F6002BA"/>
    <w:rsid w:val="608A7C71"/>
    <w:rsid w:val="61A44D62"/>
    <w:rsid w:val="61F74799"/>
    <w:rsid w:val="620659D7"/>
    <w:rsid w:val="62794B4D"/>
    <w:rsid w:val="62A82E54"/>
    <w:rsid w:val="63014446"/>
    <w:rsid w:val="63412CC1"/>
    <w:rsid w:val="637E1445"/>
    <w:rsid w:val="64615D18"/>
    <w:rsid w:val="674E4EFA"/>
    <w:rsid w:val="67E6412F"/>
    <w:rsid w:val="68D5773D"/>
    <w:rsid w:val="691C1682"/>
    <w:rsid w:val="698F557F"/>
    <w:rsid w:val="69DA3A17"/>
    <w:rsid w:val="6A843983"/>
    <w:rsid w:val="6AC10733"/>
    <w:rsid w:val="6D0668D1"/>
    <w:rsid w:val="6DE05374"/>
    <w:rsid w:val="6E8977BA"/>
    <w:rsid w:val="6F1654F2"/>
    <w:rsid w:val="6F343BCA"/>
    <w:rsid w:val="702569EF"/>
    <w:rsid w:val="70626515"/>
    <w:rsid w:val="70BD6A5C"/>
    <w:rsid w:val="70F3716D"/>
    <w:rsid w:val="71A53518"/>
    <w:rsid w:val="71F725BC"/>
    <w:rsid w:val="720E4DBA"/>
    <w:rsid w:val="729115F8"/>
    <w:rsid w:val="72A252EE"/>
    <w:rsid w:val="732E5D67"/>
    <w:rsid w:val="74394FB2"/>
    <w:rsid w:val="753D12FE"/>
    <w:rsid w:val="75994748"/>
    <w:rsid w:val="75CC61D2"/>
    <w:rsid w:val="760032A4"/>
    <w:rsid w:val="797057FE"/>
    <w:rsid w:val="7A32648B"/>
    <w:rsid w:val="7B2C39A7"/>
    <w:rsid w:val="7BA67BFD"/>
    <w:rsid w:val="7C563807"/>
    <w:rsid w:val="7CAA5451"/>
    <w:rsid w:val="7D163A22"/>
    <w:rsid w:val="7D674451"/>
    <w:rsid w:val="7D8C4BD1"/>
    <w:rsid w:val="7E6D09FF"/>
    <w:rsid w:val="7F78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1729</Words>
  <Characters>1839</Characters>
  <Lines>0</Lines>
  <Paragraphs>0</Paragraphs>
  <TotalTime>2</TotalTime>
  <ScaleCrop>false</ScaleCrop>
  <LinksUpToDate>false</LinksUpToDate>
  <CharactersWithSpaces>1839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2022-03-28T05:51:00Z</dcterms:created>
  <dc:creator>DELL</dc:creator>
  <cp:lastModifiedBy>Rong</cp:lastModifiedBy>
  <dcterms:modified xsi:type="dcterms:W3CDTF">2022-03-31T01:23:19Z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BEE45DE7AC3D4907ABB000C5604675A2</vt:lpwstr>
  </property>
</Properties>
</file>