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877" w:rsidRPr="00A818B1" w:rsidRDefault="005B2877" w:rsidP="005B2877">
      <w:pPr>
        <w:widowControl/>
        <w:snapToGrid w:val="0"/>
        <w:jc w:val="left"/>
        <w:rPr>
          <w:rFonts w:ascii="黑体" w:eastAsia="黑体" w:hAnsi="黑体"/>
          <w:bCs/>
          <w:sz w:val="28"/>
          <w:szCs w:val="32"/>
        </w:rPr>
      </w:pPr>
      <w:bookmarkStart w:id="0" w:name="_GoBack"/>
      <w:bookmarkEnd w:id="0"/>
      <w:r w:rsidRPr="00A818B1">
        <w:rPr>
          <w:rFonts w:ascii="黑体" w:eastAsia="黑体" w:hAnsi="黑体" w:hint="eastAsia"/>
          <w:bCs/>
          <w:sz w:val="28"/>
          <w:szCs w:val="32"/>
        </w:rPr>
        <w:t>附件</w:t>
      </w:r>
      <w:r>
        <w:rPr>
          <w:rFonts w:ascii="黑体" w:eastAsia="黑体" w:hAnsi="黑体" w:hint="eastAsia"/>
          <w:bCs/>
          <w:sz w:val="28"/>
          <w:szCs w:val="32"/>
        </w:rPr>
        <w:t>1</w:t>
      </w:r>
    </w:p>
    <w:p w:rsidR="005B2877" w:rsidRDefault="005B2877" w:rsidP="006441A7">
      <w:pPr>
        <w:snapToGrid w:val="0"/>
        <w:jc w:val="center"/>
        <w:rPr>
          <w:rFonts w:ascii="方正小标宋简体" w:eastAsia="方正小标宋简体"/>
          <w:bCs/>
          <w:sz w:val="36"/>
          <w:szCs w:val="44"/>
        </w:rPr>
      </w:pPr>
      <w:r w:rsidRPr="003A6914">
        <w:rPr>
          <w:rFonts w:ascii="方正小标宋简体" w:eastAsia="方正小标宋简体" w:hint="eastAsia"/>
          <w:bCs/>
          <w:sz w:val="36"/>
          <w:szCs w:val="44"/>
        </w:rPr>
        <w:t>社会组织调研专项课题参考</w:t>
      </w:r>
      <w:r w:rsidR="000120D1">
        <w:rPr>
          <w:rFonts w:ascii="方正小标宋简体" w:eastAsia="方正小标宋简体" w:hint="eastAsia"/>
          <w:bCs/>
          <w:sz w:val="36"/>
          <w:szCs w:val="44"/>
        </w:rPr>
        <w:t>研究</w:t>
      </w:r>
      <w:r>
        <w:rPr>
          <w:rFonts w:ascii="方正小标宋简体" w:eastAsia="方正小标宋简体" w:hint="eastAsia"/>
          <w:bCs/>
          <w:sz w:val="36"/>
          <w:szCs w:val="44"/>
        </w:rPr>
        <w:t>方向</w:t>
      </w:r>
    </w:p>
    <w:p w:rsidR="005B2877" w:rsidRPr="003A6914" w:rsidRDefault="005B2877" w:rsidP="005B2877">
      <w:pPr>
        <w:snapToGrid w:val="0"/>
        <w:jc w:val="center"/>
        <w:rPr>
          <w:rFonts w:ascii="楷体_GB2312" w:eastAsia="楷体_GB2312"/>
          <w:bCs/>
          <w:sz w:val="24"/>
          <w:szCs w:val="44"/>
        </w:rPr>
      </w:pPr>
      <w:r w:rsidRPr="003A6914">
        <w:rPr>
          <w:rFonts w:ascii="楷体_GB2312" w:eastAsia="楷体_GB2312" w:hint="eastAsia"/>
          <w:bCs/>
          <w:sz w:val="24"/>
          <w:szCs w:val="44"/>
        </w:rPr>
        <w:t>（包括但不限于）</w:t>
      </w: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823"/>
        <w:gridCol w:w="7824"/>
      </w:tblGrid>
      <w:tr w:rsidR="005B2877" w:rsidRPr="00ED214A" w:rsidTr="00FE154E">
        <w:trPr>
          <w:trHeight w:val="45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left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 w:rsidRPr="00ED214A">
              <w:rPr>
                <w:rFonts w:ascii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0120D1" w:rsidP="00D70572">
            <w:pPr>
              <w:widowControl/>
              <w:snapToGrid w:val="0"/>
              <w:jc w:val="left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 w:rsidRPr="00ED214A">
              <w:rPr>
                <w:rFonts w:ascii="仿宋" w:hAnsi="仿宋" w:cs="宋体" w:hint="eastAsia"/>
                <w:b/>
                <w:bCs/>
                <w:kern w:val="0"/>
                <w:sz w:val="28"/>
                <w:szCs w:val="28"/>
              </w:rPr>
              <w:t>研究</w:t>
            </w:r>
            <w:r w:rsidR="00E405C4" w:rsidRPr="00ED214A">
              <w:rPr>
                <w:rFonts w:ascii="仿宋" w:hAnsi="仿宋" w:cs="宋体" w:hint="eastAsia"/>
                <w:b/>
                <w:bCs/>
                <w:kern w:val="0"/>
                <w:sz w:val="28"/>
                <w:szCs w:val="28"/>
              </w:rPr>
              <w:t>方向</w:t>
            </w:r>
          </w:p>
        </w:tc>
      </w:tr>
      <w:tr w:rsidR="005B2877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习近平新时代中国特色社会主义思想的内在逻辑研究</w:t>
            </w:r>
          </w:p>
        </w:tc>
      </w:tr>
      <w:tr w:rsidR="005B2877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优化数字治理生态的法治对策</w:t>
            </w:r>
          </w:p>
        </w:tc>
      </w:tr>
      <w:tr w:rsidR="005B2877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海洋文化旅游融合发展赋能海岛共同富裕研究</w:t>
            </w:r>
          </w:p>
        </w:tc>
      </w:tr>
      <w:tr w:rsidR="005B2877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4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浙江省域国际形象构建与传播研究</w:t>
            </w:r>
          </w:p>
        </w:tc>
      </w:tr>
      <w:tr w:rsidR="005B2877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5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“千万工程”赋能乡村全面振兴的实践与经验总结</w:t>
            </w:r>
          </w:p>
        </w:tc>
      </w:tr>
      <w:tr w:rsidR="005B2877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6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宋韵文化的国际传播研究</w:t>
            </w:r>
          </w:p>
        </w:tc>
      </w:tr>
      <w:tr w:rsidR="005B2877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7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提升长三角民营经济高质量发展水平的对策研究</w:t>
            </w:r>
          </w:p>
        </w:tc>
      </w:tr>
      <w:tr w:rsidR="005B2877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8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浙江省地方财政实现高质量发展的对策研究</w:t>
            </w:r>
          </w:p>
        </w:tc>
      </w:tr>
      <w:tr w:rsidR="005B2877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9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人口老龄化对城乡融合发展的影响与对策思路</w:t>
            </w:r>
          </w:p>
        </w:tc>
      </w:tr>
      <w:tr w:rsidR="00A9133E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33E" w:rsidRPr="00ED214A" w:rsidRDefault="00A9133E" w:rsidP="00B90074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33E" w:rsidRPr="00ED214A" w:rsidRDefault="00A9133E" w:rsidP="00D70572">
            <w:pPr>
              <w:widowControl/>
              <w:snapToGrid w:val="0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新时代法治政府建设的战略定位、实践发展与前瞻研究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公共服务均等化推进共同富裕的理论构建与路径研究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浙江省“可持续发展”营商环境的优化路径研究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促进经济高质量发展的营商环境结构优化与制度创新研究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数字赋能营商环境改革的实践与机理研究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惠企政策“撒胡椒面”的原因和对策研究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630EB4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打造浙江特色现代化产业体系研究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630EB4">
            <w:pPr>
              <w:widowControl/>
              <w:snapToGrid w:val="0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新发展格局下</w:t>
            </w:r>
            <w:r w:rsidRPr="00ED214A">
              <w:rPr>
                <w:rFonts w:ascii="仿宋" w:hAnsi="仿宋"/>
                <w:sz w:val="28"/>
                <w:szCs w:val="28"/>
              </w:rPr>
              <w:t>“</w:t>
            </w:r>
            <w:r w:rsidRPr="00ED214A">
              <w:rPr>
                <w:rFonts w:ascii="仿宋" w:hAnsi="仿宋" w:hint="eastAsia"/>
                <w:sz w:val="28"/>
                <w:szCs w:val="28"/>
              </w:rPr>
              <w:t>地瓜经济</w:t>
            </w:r>
            <w:r w:rsidRPr="00ED214A">
              <w:rPr>
                <w:rFonts w:ascii="仿宋" w:hAnsi="仿宋"/>
                <w:sz w:val="28"/>
                <w:szCs w:val="28"/>
              </w:rPr>
              <w:t>”</w:t>
            </w:r>
            <w:r w:rsidRPr="00ED214A">
              <w:rPr>
                <w:rFonts w:ascii="仿宋" w:hAnsi="仿宋" w:hint="eastAsia"/>
                <w:sz w:val="28"/>
                <w:szCs w:val="28"/>
              </w:rPr>
              <w:t>提能升级路径研究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630EB4">
            <w:pPr>
              <w:widowControl/>
              <w:snapToGrid w:val="0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数字基础设施建设对制造业国际竞争力的影响研究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630EB4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数字化改革赋能浙江省高质量充分就业的实现路径和促进对策研究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630EB4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数字经济推动产业链供应链现代化水平提升的机制研究</w:t>
            </w:r>
          </w:p>
        </w:tc>
      </w:tr>
    </w:tbl>
    <w:p w:rsidR="005B2877" w:rsidRPr="00ED214A" w:rsidRDefault="005B2877" w:rsidP="005B2877">
      <w:pPr>
        <w:pStyle w:val="a3"/>
        <w:widowControl w:val="0"/>
        <w:shd w:val="clear" w:color="auto" w:fill="FFFFFF"/>
        <w:overflowPunct w:val="0"/>
        <w:snapToGrid w:val="0"/>
        <w:spacing w:before="0" w:beforeAutospacing="0" w:after="0" w:afterAutospacing="0"/>
        <w:jc w:val="both"/>
        <w:textAlignment w:val="baseline"/>
        <w:rPr>
          <w:rFonts w:hAnsi="仿宋"/>
          <w:bCs/>
          <w:sz w:val="28"/>
          <w:szCs w:val="32"/>
        </w:rPr>
      </w:pPr>
    </w:p>
    <w:p w:rsidR="00044E8C" w:rsidRPr="00044E8C" w:rsidRDefault="00044E8C" w:rsidP="000D5AF3">
      <w:pPr>
        <w:widowControl/>
        <w:jc w:val="left"/>
        <w:rPr>
          <w:rFonts w:ascii="华文楷体" w:eastAsia="华文楷体" w:hAnsi="华文楷体"/>
          <w:b/>
          <w:sz w:val="22"/>
        </w:rPr>
      </w:pPr>
    </w:p>
    <w:sectPr w:rsidR="00044E8C" w:rsidRPr="00044E8C" w:rsidSect="00C75EDC">
      <w:footerReference w:type="even" r:id="rId8"/>
      <w:footerReference w:type="default" r:id="rId9"/>
      <w:pgSz w:w="11906" w:h="16838" w:code="9"/>
      <w:pgMar w:top="1560" w:right="155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58B" w:rsidRDefault="0050558B" w:rsidP="00042B94">
      <w:r>
        <w:separator/>
      </w:r>
    </w:p>
  </w:endnote>
  <w:endnote w:type="continuationSeparator" w:id="0">
    <w:p w:rsidR="0050558B" w:rsidRDefault="0050558B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4B6" w:rsidRPr="00AC74B6" w:rsidRDefault="00AC74B6" w:rsidP="00AC74B6">
    <w:pPr>
      <w:pStyle w:val="a6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E629FE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E629FE" w:rsidRPr="00AC74B6">
      <w:rPr>
        <w:rFonts w:ascii="宋体" w:hAnsi="宋体"/>
        <w:sz w:val="28"/>
        <w:szCs w:val="28"/>
      </w:rPr>
      <w:fldChar w:fldCharType="separate"/>
    </w:r>
    <w:r w:rsidR="000D5AF3" w:rsidRPr="000D5AF3">
      <w:rPr>
        <w:rFonts w:ascii="宋体" w:hAnsi="宋体"/>
        <w:noProof/>
        <w:sz w:val="28"/>
        <w:szCs w:val="28"/>
        <w:lang w:val="zh-CN"/>
      </w:rPr>
      <w:t>2</w:t>
    </w:r>
    <w:r w:rsidR="00E629FE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538" w:rsidRPr="00AC74B6" w:rsidRDefault="00AC74B6" w:rsidP="00AC74B6">
    <w:pPr>
      <w:pStyle w:val="a6"/>
      <w:ind w:right="360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E629FE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E629FE" w:rsidRPr="00AC74B6">
      <w:rPr>
        <w:rFonts w:ascii="宋体" w:hAnsi="宋体"/>
        <w:sz w:val="28"/>
        <w:szCs w:val="28"/>
      </w:rPr>
      <w:fldChar w:fldCharType="separate"/>
    </w:r>
    <w:r w:rsidR="0050558B" w:rsidRPr="0050558B">
      <w:rPr>
        <w:rFonts w:ascii="宋体" w:hAnsi="宋体"/>
        <w:noProof/>
        <w:sz w:val="28"/>
        <w:szCs w:val="28"/>
        <w:lang w:val="zh-CN"/>
      </w:rPr>
      <w:t>1</w:t>
    </w:r>
    <w:r w:rsidR="00E629FE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58B" w:rsidRDefault="0050558B" w:rsidP="00042B94">
      <w:r>
        <w:separator/>
      </w:r>
    </w:p>
  </w:footnote>
  <w:footnote w:type="continuationSeparator" w:id="0">
    <w:p w:rsidR="0050558B" w:rsidRDefault="0050558B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7F"/>
    <w:rsid w:val="000120D1"/>
    <w:rsid w:val="000219B9"/>
    <w:rsid w:val="00024B25"/>
    <w:rsid w:val="000412CC"/>
    <w:rsid w:val="00042B94"/>
    <w:rsid w:val="00044E8C"/>
    <w:rsid w:val="00052051"/>
    <w:rsid w:val="00055F6F"/>
    <w:rsid w:val="0006588F"/>
    <w:rsid w:val="00097C4A"/>
    <w:rsid w:val="000A1D8A"/>
    <w:rsid w:val="000A417F"/>
    <w:rsid w:val="000B02DF"/>
    <w:rsid w:val="000B754B"/>
    <w:rsid w:val="000D5AF3"/>
    <w:rsid w:val="000D7318"/>
    <w:rsid w:val="000E3852"/>
    <w:rsid w:val="000F665C"/>
    <w:rsid w:val="00100742"/>
    <w:rsid w:val="0011182C"/>
    <w:rsid w:val="00116FC2"/>
    <w:rsid w:val="001328EF"/>
    <w:rsid w:val="00140E5C"/>
    <w:rsid w:val="00151EF1"/>
    <w:rsid w:val="00162EB1"/>
    <w:rsid w:val="00163C1B"/>
    <w:rsid w:val="001702DF"/>
    <w:rsid w:val="00172EC4"/>
    <w:rsid w:val="00190F7E"/>
    <w:rsid w:val="0019227D"/>
    <w:rsid w:val="00195D49"/>
    <w:rsid w:val="00197DBD"/>
    <w:rsid w:val="001A502F"/>
    <w:rsid w:val="001B1A5F"/>
    <w:rsid w:val="001B324A"/>
    <w:rsid w:val="001B3E75"/>
    <w:rsid w:val="001B635A"/>
    <w:rsid w:val="001B7A79"/>
    <w:rsid w:val="001C0900"/>
    <w:rsid w:val="001C1DDF"/>
    <w:rsid w:val="001C33AF"/>
    <w:rsid w:val="001C7F7B"/>
    <w:rsid w:val="001D0465"/>
    <w:rsid w:val="001D4DD7"/>
    <w:rsid w:val="001D5D29"/>
    <w:rsid w:val="001D6428"/>
    <w:rsid w:val="001E012C"/>
    <w:rsid w:val="001E1F54"/>
    <w:rsid w:val="001E5967"/>
    <w:rsid w:val="001F2C04"/>
    <w:rsid w:val="001F4B84"/>
    <w:rsid w:val="00202CA7"/>
    <w:rsid w:val="00214A6A"/>
    <w:rsid w:val="00216A75"/>
    <w:rsid w:val="002218B3"/>
    <w:rsid w:val="00241545"/>
    <w:rsid w:val="002433CB"/>
    <w:rsid w:val="0025383C"/>
    <w:rsid w:val="0025738B"/>
    <w:rsid w:val="00277FDC"/>
    <w:rsid w:val="00285965"/>
    <w:rsid w:val="00287E52"/>
    <w:rsid w:val="002914E2"/>
    <w:rsid w:val="0029711F"/>
    <w:rsid w:val="002A2661"/>
    <w:rsid w:val="002E19BF"/>
    <w:rsid w:val="002E1DC2"/>
    <w:rsid w:val="002E605E"/>
    <w:rsid w:val="002E7516"/>
    <w:rsid w:val="002F00E0"/>
    <w:rsid w:val="002F1640"/>
    <w:rsid w:val="002F2EDD"/>
    <w:rsid w:val="002F3562"/>
    <w:rsid w:val="002F564C"/>
    <w:rsid w:val="002F587D"/>
    <w:rsid w:val="002F61E0"/>
    <w:rsid w:val="00300F2E"/>
    <w:rsid w:val="00301E99"/>
    <w:rsid w:val="003079D0"/>
    <w:rsid w:val="003209C2"/>
    <w:rsid w:val="00323503"/>
    <w:rsid w:val="003243D4"/>
    <w:rsid w:val="00340538"/>
    <w:rsid w:val="003433DC"/>
    <w:rsid w:val="00355488"/>
    <w:rsid w:val="0036308C"/>
    <w:rsid w:val="003712AB"/>
    <w:rsid w:val="00372583"/>
    <w:rsid w:val="00381733"/>
    <w:rsid w:val="00382317"/>
    <w:rsid w:val="003929A9"/>
    <w:rsid w:val="003941D7"/>
    <w:rsid w:val="00394B6D"/>
    <w:rsid w:val="00394C03"/>
    <w:rsid w:val="003A631B"/>
    <w:rsid w:val="003A6914"/>
    <w:rsid w:val="003C541E"/>
    <w:rsid w:val="003C7590"/>
    <w:rsid w:val="003D2243"/>
    <w:rsid w:val="003E1475"/>
    <w:rsid w:val="003F77D7"/>
    <w:rsid w:val="004035A6"/>
    <w:rsid w:val="00412A9A"/>
    <w:rsid w:val="0041529B"/>
    <w:rsid w:val="0042085D"/>
    <w:rsid w:val="0043707B"/>
    <w:rsid w:val="00441550"/>
    <w:rsid w:val="00461E1A"/>
    <w:rsid w:val="004656FD"/>
    <w:rsid w:val="00476918"/>
    <w:rsid w:val="00476B94"/>
    <w:rsid w:val="00477CF7"/>
    <w:rsid w:val="004956D4"/>
    <w:rsid w:val="004C0F62"/>
    <w:rsid w:val="004D1709"/>
    <w:rsid w:val="004D3053"/>
    <w:rsid w:val="004D3537"/>
    <w:rsid w:val="004E3A5E"/>
    <w:rsid w:val="00502AE9"/>
    <w:rsid w:val="0050558B"/>
    <w:rsid w:val="00510E59"/>
    <w:rsid w:val="005173AD"/>
    <w:rsid w:val="00566796"/>
    <w:rsid w:val="00570A98"/>
    <w:rsid w:val="00575A09"/>
    <w:rsid w:val="00594A16"/>
    <w:rsid w:val="00595921"/>
    <w:rsid w:val="00597506"/>
    <w:rsid w:val="005A2ADA"/>
    <w:rsid w:val="005B2877"/>
    <w:rsid w:val="005E6231"/>
    <w:rsid w:val="005F2E31"/>
    <w:rsid w:val="005F48BB"/>
    <w:rsid w:val="00600C84"/>
    <w:rsid w:val="00601A44"/>
    <w:rsid w:val="00615661"/>
    <w:rsid w:val="006165E3"/>
    <w:rsid w:val="006213C5"/>
    <w:rsid w:val="006441A7"/>
    <w:rsid w:val="006473F6"/>
    <w:rsid w:val="00647D5F"/>
    <w:rsid w:val="0066144B"/>
    <w:rsid w:val="006779C3"/>
    <w:rsid w:val="00681555"/>
    <w:rsid w:val="00686ABB"/>
    <w:rsid w:val="006A4D93"/>
    <w:rsid w:val="006C4A94"/>
    <w:rsid w:val="006E0BA5"/>
    <w:rsid w:val="006E7503"/>
    <w:rsid w:val="006F1397"/>
    <w:rsid w:val="00734042"/>
    <w:rsid w:val="00745F72"/>
    <w:rsid w:val="00751C02"/>
    <w:rsid w:val="0077033A"/>
    <w:rsid w:val="007830A9"/>
    <w:rsid w:val="00784494"/>
    <w:rsid w:val="00787679"/>
    <w:rsid w:val="00790B1F"/>
    <w:rsid w:val="007A1B05"/>
    <w:rsid w:val="007A3036"/>
    <w:rsid w:val="007B2B63"/>
    <w:rsid w:val="007B6869"/>
    <w:rsid w:val="007C0713"/>
    <w:rsid w:val="007C69A8"/>
    <w:rsid w:val="007D4E55"/>
    <w:rsid w:val="007E1486"/>
    <w:rsid w:val="007E56A9"/>
    <w:rsid w:val="007E71E7"/>
    <w:rsid w:val="007F044D"/>
    <w:rsid w:val="007F319F"/>
    <w:rsid w:val="007F3BFB"/>
    <w:rsid w:val="007F6730"/>
    <w:rsid w:val="008006D2"/>
    <w:rsid w:val="00802BD5"/>
    <w:rsid w:val="00817DC2"/>
    <w:rsid w:val="008230DC"/>
    <w:rsid w:val="00833CA2"/>
    <w:rsid w:val="0083702F"/>
    <w:rsid w:val="008378C0"/>
    <w:rsid w:val="00845499"/>
    <w:rsid w:val="00857713"/>
    <w:rsid w:val="008658DF"/>
    <w:rsid w:val="00866319"/>
    <w:rsid w:val="00876655"/>
    <w:rsid w:val="00884311"/>
    <w:rsid w:val="00890E56"/>
    <w:rsid w:val="008A606A"/>
    <w:rsid w:val="008A713F"/>
    <w:rsid w:val="008A78FE"/>
    <w:rsid w:val="008A7BA6"/>
    <w:rsid w:val="008B08EA"/>
    <w:rsid w:val="008B494F"/>
    <w:rsid w:val="008B6C03"/>
    <w:rsid w:val="008D37F4"/>
    <w:rsid w:val="008D748D"/>
    <w:rsid w:val="00915D80"/>
    <w:rsid w:val="009304B5"/>
    <w:rsid w:val="00942BC7"/>
    <w:rsid w:val="00973629"/>
    <w:rsid w:val="00984FC0"/>
    <w:rsid w:val="009858AF"/>
    <w:rsid w:val="00995990"/>
    <w:rsid w:val="009A093F"/>
    <w:rsid w:val="009A18CC"/>
    <w:rsid w:val="009A1EB6"/>
    <w:rsid w:val="009B2971"/>
    <w:rsid w:val="009B6251"/>
    <w:rsid w:val="009B7E17"/>
    <w:rsid w:val="009C3792"/>
    <w:rsid w:val="009D1473"/>
    <w:rsid w:val="009D2759"/>
    <w:rsid w:val="009E0F51"/>
    <w:rsid w:val="009E3DF7"/>
    <w:rsid w:val="00A17447"/>
    <w:rsid w:val="00A24715"/>
    <w:rsid w:val="00A26BF5"/>
    <w:rsid w:val="00A41CEE"/>
    <w:rsid w:val="00A44676"/>
    <w:rsid w:val="00A64755"/>
    <w:rsid w:val="00A818B1"/>
    <w:rsid w:val="00A9133E"/>
    <w:rsid w:val="00AA0A6D"/>
    <w:rsid w:val="00AC74B6"/>
    <w:rsid w:val="00AD2112"/>
    <w:rsid w:val="00AD21F6"/>
    <w:rsid w:val="00AD6681"/>
    <w:rsid w:val="00AD687A"/>
    <w:rsid w:val="00AE40F8"/>
    <w:rsid w:val="00AF240D"/>
    <w:rsid w:val="00AF6F84"/>
    <w:rsid w:val="00AF7BEE"/>
    <w:rsid w:val="00B14944"/>
    <w:rsid w:val="00B27B47"/>
    <w:rsid w:val="00B302BD"/>
    <w:rsid w:val="00B35A1A"/>
    <w:rsid w:val="00B41CE4"/>
    <w:rsid w:val="00B42CE1"/>
    <w:rsid w:val="00B4692B"/>
    <w:rsid w:val="00B534E5"/>
    <w:rsid w:val="00B63189"/>
    <w:rsid w:val="00B650CF"/>
    <w:rsid w:val="00B659E8"/>
    <w:rsid w:val="00B67498"/>
    <w:rsid w:val="00B9010D"/>
    <w:rsid w:val="00B9302B"/>
    <w:rsid w:val="00BC77D4"/>
    <w:rsid w:val="00BC7FC2"/>
    <w:rsid w:val="00BD1F5E"/>
    <w:rsid w:val="00BE1262"/>
    <w:rsid w:val="00BF3B10"/>
    <w:rsid w:val="00C009D0"/>
    <w:rsid w:val="00C01C7E"/>
    <w:rsid w:val="00C02DCA"/>
    <w:rsid w:val="00C26F18"/>
    <w:rsid w:val="00C41CBC"/>
    <w:rsid w:val="00C41FF1"/>
    <w:rsid w:val="00C47A9F"/>
    <w:rsid w:val="00C50111"/>
    <w:rsid w:val="00C50D7F"/>
    <w:rsid w:val="00C57F9F"/>
    <w:rsid w:val="00C624B0"/>
    <w:rsid w:val="00C62B76"/>
    <w:rsid w:val="00C62F37"/>
    <w:rsid w:val="00C70AC1"/>
    <w:rsid w:val="00C72D50"/>
    <w:rsid w:val="00C746F0"/>
    <w:rsid w:val="00C756E6"/>
    <w:rsid w:val="00C75EDC"/>
    <w:rsid w:val="00C77E6E"/>
    <w:rsid w:val="00C86DBD"/>
    <w:rsid w:val="00C90908"/>
    <w:rsid w:val="00C956C8"/>
    <w:rsid w:val="00CB4D92"/>
    <w:rsid w:val="00CC7E46"/>
    <w:rsid w:val="00CD0E99"/>
    <w:rsid w:val="00CE083A"/>
    <w:rsid w:val="00CF0EC8"/>
    <w:rsid w:val="00CF11D9"/>
    <w:rsid w:val="00D009B3"/>
    <w:rsid w:val="00D21A19"/>
    <w:rsid w:val="00D313EA"/>
    <w:rsid w:val="00D35AC1"/>
    <w:rsid w:val="00D40611"/>
    <w:rsid w:val="00D43EDC"/>
    <w:rsid w:val="00D536A7"/>
    <w:rsid w:val="00D545C7"/>
    <w:rsid w:val="00D64FBD"/>
    <w:rsid w:val="00D677A7"/>
    <w:rsid w:val="00D81B35"/>
    <w:rsid w:val="00D8594E"/>
    <w:rsid w:val="00D85E88"/>
    <w:rsid w:val="00D86CCC"/>
    <w:rsid w:val="00D90BD6"/>
    <w:rsid w:val="00D96B5D"/>
    <w:rsid w:val="00DA00A4"/>
    <w:rsid w:val="00DA436B"/>
    <w:rsid w:val="00DF78E4"/>
    <w:rsid w:val="00E07FB2"/>
    <w:rsid w:val="00E12C27"/>
    <w:rsid w:val="00E1417B"/>
    <w:rsid w:val="00E405C4"/>
    <w:rsid w:val="00E46454"/>
    <w:rsid w:val="00E526DA"/>
    <w:rsid w:val="00E629FE"/>
    <w:rsid w:val="00E67393"/>
    <w:rsid w:val="00E779A9"/>
    <w:rsid w:val="00E843B0"/>
    <w:rsid w:val="00E91316"/>
    <w:rsid w:val="00E9532D"/>
    <w:rsid w:val="00E96D2A"/>
    <w:rsid w:val="00EA12F8"/>
    <w:rsid w:val="00EA3A1E"/>
    <w:rsid w:val="00EB0CD0"/>
    <w:rsid w:val="00EB1FE0"/>
    <w:rsid w:val="00EB2EB0"/>
    <w:rsid w:val="00EB69D2"/>
    <w:rsid w:val="00EC3DC3"/>
    <w:rsid w:val="00EC50B8"/>
    <w:rsid w:val="00ED214A"/>
    <w:rsid w:val="00ED5102"/>
    <w:rsid w:val="00EE26F6"/>
    <w:rsid w:val="00EF4742"/>
    <w:rsid w:val="00EF5F12"/>
    <w:rsid w:val="00F1075E"/>
    <w:rsid w:val="00F16B75"/>
    <w:rsid w:val="00F2574D"/>
    <w:rsid w:val="00F260C4"/>
    <w:rsid w:val="00F36E06"/>
    <w:rsid w:val="00F47A69"/>
    <w:rsid w:val="00F55704"/>
    <w:rsid w:val="00F64F20"/>
    <w:rsid w:val="00FA4136"/>
    <w:rsid w:val="00FB00D0"/>
    <w:rsid w:val="00FC0CB9"/>
    <w:rsid w:val="00FC672D"/>
    <w:rsid w:val="00FC7429"/>
    <w:rsid w:val="00FC7BB2"/>
    <w:rsid w:val="00FD425D"/>
    <w:rsid w:val="00FE154E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A3BB7B-CE5E-436A-A5FD-03083B08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92B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rsid w:val="00042B94"/>
    <w:rPr>
      <w:sz w:val="18"/>
      <w:szCs w:val="18"/>
    </w:rPr>
  </w:style>
  <w:style w:type="character" w:customStyle="1" w:styleId="a9">
    <w:name w:val="批注框文本 字符"/>
    <w:link w:val="a8"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s2">
    <w:name w:val="s2"/>
    <w:basedOn w:val="a0"/>
    <w:rsid w:val="00C50D7F"/>
  </w:style>
  <w:style w:type="character" w:customStyle="1" w:styleId="s1">
    <w:name w:val="s1"/>
    <w:basedOn w:val="a0"/>
    <w:rsid w:val="00C50D7F"/>
  </w:style>
  <w:style w:type="paragraph" w:styleId="ab">
    <w:name w:val="Body Text"/>
    <w:basedOn w:val="a"/>
    <w:link w:val="ac"/>
    <w:semiHidden/>
    <w:unhideWhenUsed/>
    <w:rsid w:val="008B494F"/>
    <w:pPr>
      <w:spacing w:after="120"/>
    </w:pPr>
  </w:style>
  <w:style w:type="character" w:customStyle="1" w:styleId="ac">
    <w:name w:val="正文文本 字符"/>
    <w:basedOn w:val="a0"/>
    <w:link w:val="ab"/>
    <w:semiHidden/>
    <w:rsid w:val="008B494F"/>
    <w:rPr>
      <w:rFonts w:eastAsia="仿宋"/>
      <w:kern w:val="2"/>
      <w:sz w:val="32"/>
      <w:szCs w:val="24"/>
    </w:rPr>
  </w:style>
  <w:style w:type="paragraph" w:styleId="ad">
    <w:name w:val="Body Text First Indent"/>
    <w:basedOn w:val="ab"/>
    <w:next w:val="a"/>
    <w:link w:val="ae"/>
    <w:uiPriority w:val="99"/>
    <w:qFormat/>
    <w:rsid w:val="008B494F"/>
    <w:pPr>
      <w:ind w:firstLineChars="100" w:firstLine="420"/>
    </w:pPr>
    <w:rPr>
      <w:rFonts w:ascii="Calibri" w:eastAsia="宋体" w:hAnsi="Calibri" w:cstheme="minorBidi"/>
      <w:sz w:val="21"/>
      <w:szCs w:val="22"/>
    </w:rPr>
  </w:style>
  <w:style w:type="character" w:customStyle="1" w:styleId="ae">
    <w:name w:val="正文首行缩进 字符"/>
    <w:basedOn w:val="ac"/>
    <w:link w:val="ad"/>
    <w:uiPriority w:val="99"/>
    <w:rsid w:val="008B494F"/>
    <w:rPr>
      <w:rFonts w:ascii="Calibri" w:eastAsia="仿宋" w:hAnsi="Calibr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&#31038;&#31185;&#32852;&#25991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10C0-D49C-482A-9E0D-7C812EF3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社科联文件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subject/>
  <dc:creator>admin</dc:creator>
  <cp:keywords/>
  <dc:description/>
  <cp:lastModifiedBy>dell</cp:lastModifiedBy>
  <cp:revision>2</cp:revision>
  <cp:lastPrinted>2022-04-15T08:22:00Z</cp:lastPrinted>
  <dcterms:created xsi:type="dcterms:W3CDTF">2023-05-22T03:11:00Z</dcterms:created>
  <dcterms:modified xsi:type="dcterms:W3CDTF">2023-05-22T03:11:00Z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