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4D752" w14:textId="77777777" w:rsidR="00B944CE" w:rsidRDefault="00B944CE">
      <w:bookmarkStart w:id="0" w:name="_GoBack"/>
      <w:bookmarkEnd w:id="0"/>
    </w:p>
    <w:p w14:paraId="01EC69E2" w14:textId="77777777" w:rsidR="00B944CE" w:rsidRDefault="00B944CE">
      <w:pPr>
        <w:spacing w:line="600" w:lineRule="exact"/>
        <w:ind w:firstLineChars="200" w:firstLine="720"/>
        <w:jc w:val="center"/>
        <w:rPr>
          <w:rFonts w:ascii="华文中宋" w:eastAsia="华文中宋" w:hAnsi="华文中宋" w:cs="华文中宋"/>
          <w:sz w:val="36"/>
          <w:szCs w:val="36"/>
        </w:rPr>
      </w:pPr>
    </w:p>
    <w:p w14:paraId="5962E486" w14:textId="77777777" w:rsidR="00B944CE" w:rsidRDefault="000F6931">
      <w:pPr>
        <w:spacing w:line="600" w:lineRule="exact"/>
        <w:ind w:firstLineChars="200" w:firstLine="720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2025</w:t>
      </w:r>
      <w:r>
        <w:rPr>
          <w:rFonts w:ascii="华文中宋" w:eastAsia="华文中宋" w:hAnsi="华文中宋" w:cs="华文中宋" w:hint="eastAsia"/>
          <w:sz w:val="36"/>
          <w:szCs w:val="36"/>
        </w:rPr>
        <w:t>年度全国教育科学规划教育考试研究专指南</w:t>
      </w:r>
    </w:p>
    <w:p w14:paraId="15F7B5DE" w14:textId="77777777" w:rsidR="00B944CE" w:rsidRDefault="00B944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413FD82" w14:textId="77777777" w:rsidR="00B944CE" w:rsidRDefault="000F6931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专项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重点、一般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培育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项目。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专项，须从指南中选题，自拟选题不予受理。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研究期限为</w:t>
      </w:r>
      <w:r>
        <w:rPr>
          <w:rFonts w:ascii="仿宋_GB2312" w:eastAsia="仿宋_GB2312" w:hAnsi="Times New Roman" w:cs="Times New Roman" w:hint="eastAsia"/>
          <w:sz w:val="32"/>
          <w:szCs w:val="32"/>
        </w:rPr>
        <w:t>2-3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年，不得延期。</w:t>
      </w:r>
      <w:r>
        <w:rPr>
          <w:rFonts w:ascii="仿宋_GB2312" w:eastAsia="仿宋_GB2312" w:hAnsi="仿宋_GB2312" w:cs="仿宋_GB2312" w:hint="eastAsia"/>
          <w:sz w:val="32"/>
          <w:szCs w:val="32"/>
        </w:rPr>
        <w:t>每个选题原则上只确立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个项目。</w:t>
      </w:r>
    </w:p>
    <w:p w14:paraId="10DA265A" w14:textId="77777777" w:rsidR="00B944CE" w:rsidRDefault="00B944CE"/>
    <w:p w14:paraId="32771E8A" w14:textId="77777777" w:rsidR="00B944CE" w:rsidRDefault="000F6931">
      <w:pPr>
        <w:ind w:leftChars="300" w:left="111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sz w:val="32"/>
          <w:szCs w:val="32"/>
        </w:rPr>
        <w:t>五育融合视域下高考评价体系的理论创新与实践路径研究（重点）</w:t>
      </w:r>
    </w:p>
    <w:p w14:paraId="1EDB546C" w14:textId="77777777" w:rsidR="00B944CE" w:rsidRDefault="000F6931">
      <w:pPr>
        <w:ind w:leftChars="300" w:left="111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 </w:t>
      </w:r>
      <w:r>
        <w:rPr>
          <w:rFonts w:ascii="仿宋_GB2312" w:eastAsia="仿宋_GB2312" w:hAnsi="仿宋_GB2312" w:cs="仿宋_GB2312" w:hint="eastAsia"/>
          <w:sz w:val="32"/>
          <w:szCs w:val="32"/>
        </w:rPr>
        <w:t>基于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数智技术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的高中学生综合素质评价模型构建与应用研究（重点）</w:t>
      </w:r>
    </w:p>
    <w:p w14:paraId="5F42873A" w14:textId="77777777" w:rsidR="00B944CE" w:rsidRDefault="000F6931">
      <w:pPr>
        <w:ind w:leftChars="300" w:left="111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数智时代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拔尖创新人才核心能力框架构建与选拔机制创新研究（一般）</w:t>
      </w:r>
    </w:p>
    <w:p w14:paraId="164AADAA" w14:textId="77777777" w:rsidR="00B944CE" w:rsidRDefault="000F6931">
      <w:pPr>
        <w:ind w:leftChars="300" w:left="111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4. 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服务研究生分类选拔的科研创新能力和实践能力评价研究（一般）</w:t>
      </w:r>
    </w:p>
    <w:p w14:paraId="49F51452" w14:textId="77777777" w:rsidR="00B944CE" w:rsidRDefault="000F6931">
      <w:pPr>
        <w:ind w:leftChars="300" w:left="111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5. </w:t>
      </w:r>
      <w:r>
        <w:rPr>
          <w:rFonts w:ascii="仿宋_GB2312" w:eastAsia="仿宋_GB2312" w:hAnsi="仿宋_GB2312" w:cs="仿宋_GB2312" w:hint="eastAsia"/>
          <w:sz w:val="32"/>
          <w:szCs w:val="32"/>
        </w:rPr>
        <w:t>人工智能赋能职教高考职业技能评价研究（一般）</w:t>
      </w:r>
    </w:p>
    <w:p w14:paraId="5A196527" w14:textId="77777777" w:rsidR="00B944CE" w:rsidRDefault="000F6931">
      <w:pPr>
        <w:ind w:leftChars="300" w:left="111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6. 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教育考试数据治理体系研究（一般）</w:t>
      </w:r>
    </w:p>
    <w:p w14:paraId="1B4A816E" w14:textId="77777777" w:rsidR="00B944CE" w:rsidRDefault="000F6931">
      <w:pPr>
        <w:ind w:leftChars="300" w:left="111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7. 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国家教育考试标准化考点智能化转型研究（一般）</w:t>
      </w:r>
    </w:p>
    <w:p w14:paraId="145420E5" w14:textId="77777777" w:rsidR="00B944CE" w:rsidRDefault="000F6931">
      <w:pPr>
        <w:ind w:leftChars="300" w:left="111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8. 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教育强国建设背景下高考的功能与属性研究（培育）</w:t>
      </w:r>
    </w:p>
    <w:p w14:paraId="7A7EB30D" w14:textId="77777777" w:rsidR="00B944CE" w:rsidRDefault="000F6931">
      <w:pPr>
        <w:ind w:leftChars="300" w:left="111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9. 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面向终身学习的高等教育自学考试“微专业”建设研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究（培育）</w:t>
      </w:r>
    </w:p>
    <w:p w14:paraId="69A7ECF6" w14:textId="77777777" w:rsidR="00B944CE" w:rsidRDefault="000F6931">
      <w:pPr>
        <w:ind w:leftChars="300" w:left="111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10.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中国教育评价学自主知识体系建构研究（培育）</w:t>
      </w:r>
    </w:p>
    <w:p w14:paraId="6A3A814A" w14:textId="77777777" w:rsidR="00B944CE" w:rsidRDefault="000F6931">
      <w:pPr>
        <w:ind w:leftChars="300" w:left="111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11. </w:t>
      </w:r>
      <w:r>
        <w:rPr>
          <w:rFonts w:ascii="仿宋_GB2312" w:eastAsia="仿宋_GB2312" w:hAnsi="仿宋_GB2312" w:cs="仿宋_GB2312" w:hint="eastAsia"/>
          <w:sz w:val="32"/>
          <w:szCs w:val="32"/>
        </w:rPr>
        <w:t>国际教育考试改革案例的政策效能追踪研究（培育）</w:t>
      </w:r>
    </w:p>
    <w:p w14:paraId="15748078" w14:textId="77777777" w:rsidR="00B944CE" w:rsidRDefault="00B944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B94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610D34"/>
    <w:rsid w:val="000F6931"/>
    <w:rsid w:val="00B944CE"/>
    <w:rsid w:val="0CEE6D0E"/>
    <w:rsid w:val="1B952645"/>
    <w:rsid w:val="243E15C5"/>
    <w:rsid w:val="35243365"/>
    <w:rsid w:val="4E051A00"/>
    <w:rsid w:val="528648C0"/>
    <w:rsid w:val="5F092251"/>
    <w:rsid w:val="621C616D"/>
    <w:rsid w:val="6BAC5472"/>
    <w:rsid w:val="77610D34"/>
    <w:rsid w:val="7B2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D81D94-A402-484A-8AC4-2D34B793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初见</dc:creator>
  <cp:lastModifiedBy>OptiPlex 3080</cp:lastModifiedBy>
  <cp:revision>1</cp:revision>
  <cp:lastPrinted>2025-04-24T12:12:00Z</cp:lastPrinted>
  <dcterms:created xsi:type="dcterms:W3CDTF">2025-04-16T08:23:00Z</dcterms:created>
  <dcterms:modified xsi:type="dcterms:W3CDTF">2025-04-25T02:58:00Z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290955A99041475AB4136FA6A7B836F7_11</vt:lpwstr>
  </property>
  <property fmtid="{D5CDD505-2E9C-101B-9397-08002B2CF9AE}" pid="4" name="KSOTemplateDocerSaveRecord">
    <vt:lpwstr>eyJoZGlkIjoiYWEwZDI0ODAxODY5MzM4ZjBlMzc2OGZkZTYzMzNhMjEiLCJ1c2VySWQiOiIxMTYxNDkwMzg5In0=</vt:lpwstr>
  </property>
</Properties>
</file>