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eastAsia="黑体"/>
          <w:sz w:val="36"/>
          <w:szCs w:val="36"/>
        </w:rPr>
      </w:pPr>
    </w:p>
    <w:p>
      <w:pPr>
        <w:spacing w:line="360" w:lineRule="auto"/>
        <w:jc w:val="center"/>
        <w:rPr>
          <w:rFonts w:hint="eastAsia" w:ascii="黑体" w:eastAsia="黑体"/>
          <w:sz w:val="36"/>
          <w:szCs w:val="36"/>
        </w:rPr>
      </w:pPr>
      <w:bookmarkStart w:id="0" w:name="_GoBack"/>
      <w:bookmarkEnd w:id="0"/>
      <w:r>
        <w:rPr>
          <w:rFonts w:hint="eastAsia" w:ascii="黑体" w:eastAsia="黑体"/>
          <w:sz w:val="36"/>
          <w:szCs w:val="36"/>
        </w:rPr>
        <w:t xml:space="preserve"> “</w:t>
      </w:r>
      <w:r>
        <w:rPr>
          <w:rFonts w:hint="eastAsia" w:ascii="黑体" w:hAnsi="黑体" w:eastAsia="黑体" w:cs="黑体"/>
          <w:sz w:val="36"/>
          <w:szCs w:val="36"/>
        </w:rPr>
        <w:t>跨界视野下的理想城市”学术研讨会</w:t>
      </w:r>
    </w:p>
    <w:p>
      <w:pPr>
        <w:spacing w:line="360" w:lineRule="auto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参会回执</w:t>
      </w:r>
    </w:p>
    <w:p>
      <w:pPr>
        <w:spacing w:line="360" w:lineRule="auto"/>
        <w:jc w:val="center"/>
        <w:rPr>
          <w:rFonts w:hint="eastAsia" w:ascii="黑体" w:eastAsia="黑体"/>
          <w:sz w:val="48"/>
          <w:szCs w:val="48"/>
        </w:rPr>
      </w:pPr>
    </w:p>
    <w:tbl>
      <w:tblPr>
        <w:tblStyle w:val="4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334"/>
        <w:gridCol w:w="4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4860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姓名：</w:t>
            </w:r>
          </w:p>
        </w:tc>
        <w:tc>
          <w:tcPr>
            <w:tcW w:w="4140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4860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联系电话：</w:t>
            </w:r>
          </w:p>
        </w:tc>
        <w:tc>
          <w:tcPr>
            <w:tcW w:w="4140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9000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526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来杭时间</w:t>
            </w:r>
          </w:p>
        </w:tc>
        <w:tc>
          <w:tcPr>
            <w:tcW w:w="7474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526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返程时间</w:t>
            </w:r>
          </w:p>
        </w:tc>
        <w:tc>
          <w:tcPr>
            <w:tcW w:w="7474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3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备注：</w:t>
            </w:r>
          </w:p>
          <w:p>
            <w:pPr>
              <w:spacing w:line="360" w:lineRule="auto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3"/>
            <w:vAlign w:val="top"/>
          </w:tcPr>
          <w:p>
            <w:pPr>
              <w:spacing w:before="240" w:line="360" w:lineRule="auto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地   址:杭州国际城市学研究中心（杭州市余杭区余杭塘路2318号杭州师范大学仓前校区内）</w:t>
            </w:r>
          </w:p>
          <w:p>
            <w:pPr>
              <w:spacing w:line="360" w:lineRule="auto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联系人:王 晓 </w:t>
            </w:r>
          </w:p>
          <w:p>
            <w:pPr>
              <w:spacing w:line="360" w:lineRule="auto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  话：（0571）87010832</w:t>
            </w:r>
          </w:p>
          <w:p>
            <w:pPr>
              <w:pStyle w:val="2"/>
              <w:widowControl/>
              <w:shd w:val="clear" w:color="auto" w:fill="FFFFFF"/>
              <w:spacing w:before="132" w:beforeAutospacing="0" w:after="378" w:afterAutospacing="0" w:line="360" w:lineRule="auto"/>
              <w:ind w:firstLine="560" w:firstLineChars="200"/>
              <w:rPr>
                <w:rFonts w:hint="eastAsia"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邮  箱：new</w:t>
            </w:r>
            <w:r>
              <w:rPr>
                <w:rFonts w:ascii="仿宋_GB2312" w:eastAsia="仿宋_GB2312"/>
                <w:kern w:val="2"/>
                <w:sz w:val="28"/>
                <w:szCs w:val="28"/>
              </w:rPr>
              <w:t>urbanology@163.com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 xml:space="preserve">     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B457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ZJTL7040B</dc:creator>
  <cp:lastModifiedBy>ZJTL7040B</cp:lastModifiedBy>
  <dcterms:modified xsi:type="dcterms:W3CDTF">2018-06-05T03:24:20Z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