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28" w:rsidRDefault="00263867" w:rsidP="005C09A1">
      <w:pPr>
        <w:spacing w:line="700" w:lineRule="exact"/>
        <w:jc w:val="center"/>
        <w:rPr>
          <w:rFonts w:ascii="方正小标宋简体" w:eastAsia="方正小标宋简体" w:hAnsiTheme="minorEastAsia" w:cstheme="minorBidi"/>
          <w:color w:val="auto"/>
          <w:kern w:val="2"/>
          <w:sz w:val="44"/>
          <w:szCs w:val="44"/>
        </w:rPr>
      </w:pPr>
      <w:bookmarkStart w:id="0" w:name="_GoBack"/>
      <w:bookmarkEnd w:id="0"/>
      <w:r w:rsidRPr="005C09A1">
        <w:rPr>
          <w:rFonts w:ascii="方正小标宋简体" w:eastAsia="方正小标宋简体" w:hAnsiTheme="minorEastAsia" w:cstheme="minorBidi" w:hint="eastAsia"/>
          <w:color w:val="auto"/>
          <w:kern w:val="2"/>
          <w:sz w:val="44"/>
          <w:szCs w:val="44"/>
        </w:rPr>
        <w:t>浙江大学机关</w:t>
      </w:r>
      <w:r w:rsidR="00760E8A">
        <w:rPr>
          <w:rFonts w:ascii="方正小标宋简体" w:eastAsia="方正小标宋简体" w:hAnsiTheme="minorEastAsia" w:cstheme="minorBidi" w:hint="eastAsia"/>
          <w:color w:val="auto"/>
          <w:kern w:val="2"/>
          <w:sz w:val="44"/>
          <w:szCs w:val="44"/>
        </w:rPr>
        <w:t>深化</w:t>
      </w:r>
      <w:r w:rsidRPr="005C09A1">
        <w:rPr>
          <w:rFonts w:ascii="方正小标宋简体" w:eastAsia="方正小标宋简体" w:hAnsiTheme="minorEastAsia" w:cstheme="minorBidi" w:hint="eastAsia"/>
          <w:color w:val="auto"/>
          <w:kern w:val="2"/>
          <w:sz w:val="44"/>
          <w:szCs w:val="44"/>
        </w:rPr>
        <w:t>作风建设201</w:t>
      </w:r>
      <w:r w:rsidR="00A04E21">
        <w:rPr>
          <w:rFonts w:ascii="方正小标宋简体" w:eastAsia="方正小标宋简体" w:hAnsiTheme="minorEastAsia" w:cstheme="minorBidi" w:hint="eastAsia"/>
          <w:color w:val="auto"/>
          <w:kern w:val="2"/>
          <w:sz w:val="44"/>
          <w:szCs w:val="44"/>
        </w:rPr>
        <w:t>8</w:t>
      </w:r>
      <w:r w:rsidRPr="005C09A1">
        <w:rPr>
          <w:rFonts w:ascii="方正小标宋简体" w:eastAsia="方正小标宋简体" w:hAnsiTheme="minorEastAsia" w:cstheme="minorBidi" w:hint="eastAsia"/>
          <w:color w:val="auto"/>
          <w:kern w:val="2"/>
          <w:sz w:val="44"/>
          <w:szCs w:val="44"/>
        </w:rPr>
        <w:t>年</w:t>
      </w:r>
    </w:p>
    <w:p w:rsidR="00263867" w:rsidRPr="005C09A1" w:rsidRDefault="00263867" w:rsidP="005C09A1">
      <w:pPr>
        <w:spacing w:line="700" w:lineRule="exact"/>
        <w:jc w:val="center"/>
        <w:rPr>
          <w:rFonts w:ascii="方正小标宋简体" w:eastAsia="方正小标宋简体" w:hAnsiTheme="minorEastAsia" w:cstheme="minorBidi"/>
          <w:color w:val="auto"/>
          <w:kern w:val="2"/>
          <w:sz w:val="44"/>
          <w:szCs w:val="44"/>
        </w:rPr>
      </w:pPr>
      <w:r w:rsidRPr="005C09A1">
        <w:rPr>
          <w:rFonts w:ascii="方正小标宋简体" w:eastAsia="方正小标宋简体" w:hAnsiTheme="minorEastAsia" w:cstheme="minorBidi" w:hint="eastAsia"/>
          <w:color w:val="auto"/>
          <w:kern w:val="2"/>
          <w:sz w:val="44"/>
          <w:szCs w:val="44"/>
        </w:rPr>
        <w:t>工作要点</w:t>
      </w:r>
    </w:p>
    <w:p w:rsidR="00263867" w:rsidRPr="004072AF" w:rsidRDefault="00263867" w:rsidP="005C09A1">
      <w:pPr>
        <w:jc w:val="center"/>
        <w:rPr>
          <w:rFonts w:ascii="仿宋_GB2312" w:eastAsia="仿宋_GB2312" w:hAnsiTheme="minorEastAsia"/>
          <w:color w:val="auto"/>
          <w:sz w:val="32"/>
          <w:szCs w:val="32"/>
        </w:rPr>
      </w:pPr>
    </w:p>
    <w:p w:rsidR="00263867" w:rsidRPr="0098601E" w:rsidRDefault="009527F9" w:rsidP="00C05198">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浙江大学</w:t>
      </w:r>
      <w:r w:rsidR="00263867" w:rsidRPr="0098601E">
        <w:rPr>
          <w:rFonts w:ascii="Times New Roman" w:eastAsia="仿宋_GB2312" w:hAnsi="Times New Roman" w:cs="Times New Roman"/>
          <w:sz w:val="32"/>
          <w:szCs w:val="32"/>
        </w:rPr>
        <w:t>201</w:t>
      </w:r>
      <w:r w:rsidR="00047FF0">
        <w:rPr>
          <w:rFonts w:ascii="Times New Roman" w:eastAsia="仿宋_GB2312" w:hAnsi="Times New Roman" w:cs="Times New Roman" w:hint="eastAsia"/>
          <w:sz w:val="32"/>
          <w:szCs w:val="32"/>
        </w:rPr>
        <w:t>8</w:t>
      </w:r>
      <w:r w:rsidR="00263867" w:rsidRPr="0098601E">
        <w:rPr>
          <w:rFonts w:ascii="Times New Roman" w:eastAsia="仿宋_GB2312" w:hAnsi="Times New Roman" w:cs="Times New Roman"/>
          <w:sz w:val="32"/>
          <w:szCs w:val="32"/>
        </w:rPr>
        <w:t>年机关作风建设总体要求是：</w:t>
      </w:r>
      <w:r w:rsidR="00C75632">
        <w:rPr>
          <w:rFonts w:ascii="Times New Roman" w:eastAsia="仿宋_GB2312" w:hAnsi="Times New Roman" w:cs="Times New Roman" w:hint="eastAsia"/>
          <w:sz w:val="32"/>
          <w:szCs w:val="32"/>
        </w:rPr>
        <w:t>坚持</w:t>
      </w:r>
      <w:r w:rsidR="00047FF0">
        <w:rPr>
          <w:rFonts w:ascii="仿宋_GB2312" w:eastAsia="仿宋_GB2312" w:hint="eastAsia"/>
          <w:sz w:val="32"/>
          <w:szCs w:val="32"/>
        </w:rPr>
        <w:t>以习近平新时代中国特色社会主义思想为指导，</w:t>
      </w:r>
      <w:r w:rsidR="00C75632">
        <w:rPr>
          <w:rFonts w:ascii="仿宋_GB2312" w:eastAsia="仿宋_GB2312" w:hint="eastAsia"/>
          <w:sz w:val="32"/>
          <w:szCs w:val="32"/>
        </w:rPr>
        <w:t>全面</w:t>
      </w:r>
      <w:r w:rsidR="00047FF0" w:rsidRPr="00A929D0">
        <w:rPr>
          <w:rFonts w:ascii="仿宋_GB2312" w:eastAsia="仿宋_GB2312" w:hint="eastAsia"/>
          <w:sz w:val="32"/>
          <w:szCs w:val="32"/>
        </w:rPr>
        <w:t>贯彻党的十九大和</w:t>
      </w:r>
      <w:r w:rsidR="00047FF0">
        <w:rPr>
          <w:rFonts w:ascii="仿宋_GB2312" w:eastAsia="仿宋_GB2312" w:hint="eastAsia"/>
          <w:sz w:val="32"/>
          <w:szCs w:val="32"/>
        </w:rPr>
        <w:t>学校</w:t>
      </w:r>
      <w:r w:rsidR="00047FF0" w:rsidRPr="00A929D0">
        <w:rPr>
          <w:rFonts w:ascii="仿宋_GB2312" w:eastAsia="仿宋_GB2312" w:hint="eastAsia"/>
          <w:sz w:val="32"/>
          <w:szCs w:val="32"/>
        </w:rPr>
        <w:t>第十四次党代会精神，</w:t>
      </w:r>
      <w:r w:rsidR="00C75632">
        <w:rPr>
          <w:rFonts w:ascii="仿宋_GB2312" w:eastAsia="仿宋_GB2312" w:hint="eastAsia"/>
          <w:sz w:val="32"/>
          <w:szCs w:val="32"/>
        </w:rPr>
        <w:t>认真落实</w:t>
      </w:r>
      <w:r w:rsidR="00047FF0">
        <w:rPr>
          <w:rFonts w:ascii="仿宋_GB2312" w:eastAsia="仿宋_GB2312" w:hint="eastAsia"/>
          <w:sz w:val="32"/>
          <w:szCs w:val="32"/>
        </w:rPr>
        <w:t>全面从严治党</w:t>
      </w:r>
      <w:r w:rsidR="00C75632">
        <w:rPr>
          <w:rFonts w:ascii="仿宋_GB2312" w:eastAsia="仿宋_GB2312" w:hint="eastAsia"/>
          <w:sz w:val="32"/>
          <w:szCs w:val="32"/>
        </w:rPr>
        <w:t>要求</w:t>
      </w:r>
      <w:r w:rsidR="00047FF0">
        <w:rPr>
          <w:rFonts w:ascii="仿宋_GB2312" w:eastAsia="仿宋_GB2312" w:hint="eastAsia"/>
          <w:sz w:val="32"/>
          <w:szCs w:val="32"/>
        </w:rPr>
        <w:t>，</w:t>
      </w:r>
      <w:r w:rsidR="00C75632">
        <w:rPr>
          <w:rFonts w:ascii="Times New Roman" w:eastAsia="仿宋_GB2312" w:hAnsi="Times New Roman" w:cs="Times New Roman" w:hint="eastAsia"/>
          <w:sz w:val="32"/>
          <w:szCs w:val="32"/>
        </w:rPr>
        <w:t>深入推进</w:t>
      </w:r>
      <w:r w:rsidR="005E7490" w:rsidRPr="0098601E">
        <w:rPr>
          <w:rFonts w:ascii="Times New Roman" w:eastAsia="仿宋_GB2312" w:hAnsi="Times New Roman" w:cs="Times New Roman"/>
          <w:sz w:val="32"/>
          <w:szCs w:val="32"/>
        </w:rPr>
        <w:t>“</w:t>
      </w:r>
      <w:r w:rsidR="005E7490" w:rsidRPr="0098601E">
        <w:rPr>
          <w:rFonts w:ascii="Times New Roman" w:eastAsia="仿宋_GB2312" w:hAnsi="Times New Roman" w:cs="Times New Roman"/>
          <w:sz w:val="32"/>
          <w:szCs w:val="32"/>
        </w:rPr>
        <w:t>两学一做</w:t>
      </w:r>
      <w:r w:rsidR="005E7490" w:rsidRPr="0098601E">
        <w:rPr>
          <w:rFonts w:ascii="Times New Roman" w:eastAsia="仿宋_GB2312" w:hAnsi="Times New Roman" w:cs="Times New Roman"/>
          <w:sz w:val="32"/>
          <w:szCs w:val="32"/>
        </w:rPr>
        <w:t>”</w:t>
      </w:r>
      <w:r w:rsidR="005E7490" w:rsidRPr="0098601E">
        <w:rPr>
          <w:rFonts w:ascii="Times New Roman" w:eastAsia="仿宋_GB2312" w:hAnsi="Times New Roman" w:cs="Times New Roman"/>
          <w:sz w:val="32"/>
          <w:szCs w:val="32"/>
        </w:rPr>
        <w:t>学习教育常态化制度化，</w:t>
      </w:r>
      <w:r w:rsidR="00C34D78">
        <w:rPr>
          <w:rFonts w:ascii="Times New Roman" w:eastAsia="仿宋_GB2312" w:hAnsi="Times New Roman" w:cs="Times New Roman" w:hint="eastAsia"/>
          <w:sz w:val="32"/>
          <w:szCs w:val="32"/>
        </w:rPr>
        <w:t>根据深化</w:t>
      </w:r>
      <w:r w:rsidR="00263867" w:rsidRPr="0098601E">
        <w:rPr>
          <w:rFonts w:ascii="Times New Roman" w:eastAsia="仿宋_GB2312" w:hAnsi="Times New Roman" w:cs="Times New Roman"/>
          <w:sz w:val="32"/>
          <w:szCs w:val="32"/>
        </w:rPr>
        <w:t>“</w:t>
      </w:r>
      <w:r w:rsidR="00263867" w:rsidRPr="0098601E">
        <w:rPr>
          <w:rFonts w:ascii="Times New Roman" w:eastAsia="仿宋_GB2312" w:hAnsi="Times New Roman" w:cs="Times New Roman"/>
          <w:sz w:val="32"/>
          <w:szCs w:val="32"/>
        </w:rPr>
        <w:t>一流管理，服务师生</w:t>
      </w:r>
      <w:r w:rsidR="00263867" w:rsidRPr="0098601E">
        <w:rPr>
          <w:rFonts w:ascii="Times New Roman" w:eastAsia="仿宋_GB2312" w:hAnsi="Times New Roman" w:cs="Times New Roman"/>
          <w:sz w:val="32"/>
          <w:szCs w:val="32"/>
        </w:rPr>
        <w:t>”</w:t>
      </w:r>
      <w:r w:rsidR="00263867" w:rsidRPr="0098601E">
        <w:rPr>
          <w:rFonts w:ascii="Times New Roman" w:eastAsia="仿宋_GB2312" w:hAnsi="Times New Roman" w:cs="Times New Roman"/>
          <w:sz w:val="32"/>
          <w:szCs w:val="32"/>
        </w:rPr>
        <w:t>主题</w:t>
      </w:r>
      <w:r w:rsidR="00C34D78">
        <w:rPr>
          <w:rFonts w:ascii="Times New Roman" w:eastAsia="仿宋_GB2312" w:hAnsi="Times New Roman" w:cs="Times New Roman" w:hint="eastAsia"/>
          <w:sz w:val="32"/>
          <w:szCs w:val="32"/>
        </w:rPr>
        <w:t>活动要求</w:t>
      </w:r>
      <w:r w:rsidR="00263867" w:rsidRPr="0098601E">
        <w:rPr>
          <w:rFonts w:ascii="Times New Roman" w:eastAsia="仿宋_GB2312" w:hAnsi="Times New Roman" w:cs="Times New Roman"/>
          <w:sz w:val="32"/>
          <w:szCs w:val="32"/>
        </w:rPr>
        <w:t>，</w:t>
      </w:r>
      <w:r w:rsidR="00C34D78" w:rsidRPr="004D4DDF">
        <w:rPr>
          <w:rFonts w:ascii="仿宋_GB2312" w:eastAsia="仿宋_GB2312" w:hint="eastAsia"/>
          <w:sz w:val="32"/>
          <w:szCs w:val="32"/>
        </w:rPr>
        <w:t>以问题和需求为导向，</w:t>
      </w:r>
      <w:r w:rsidR="00C34D78">
        <w:rPr>
          <w:rFonts w:ascii="仿宋_GB2312" w:eastAsia="仿宋_GB2312" w:hint="eastAsia"/>
          <w:sz w:val="32"/>
          <w:szCs w:val="32"/>
        </w:rPr>
        <w:t>围绕“强基础、提质量”专题，在继续</w:t>
      </w:r>
      <w:r w:rsidR="00263867" w:rsidRPr="0098601E">
        <w:rPr>
          <w:rFonts w:ascii="Times New Roman" w:eastAsia="仿宋_GB2312" w:hAnsi="Times New Roman" w:cs="Times New Roman"/>
          <w:sz w:val="32"/>
          <w:szCs w:val="32"/>
        </w:rPr>
        <w:t>推进</w:t>
      </w:r>
      <w:r w:rsidR="00263867" w:rsidRPr="0098601E">
        <w:rPr>
          <w:rFonts w:ascii="Times New Roman" w:eastAsia="仿宋_GB2312" w:hAnsi="Times New Roman" w:cs="Times New Roman"/>
          <w:sz w:val="32"/>
          <w:szCs w:val="32"/>
        </w:rPr>
        <w:t>201</w:t>
      </w:r>
      <w:r w:rsidR="00C34D78">
        <w:rPr>
          <w:rFonts w:ascii="Times New Roman" w:eastAsia="仿宋_GB2312" w:hAnsi="Times New Roman" w:cs="Times New Roman" w:hint="eastAsia"/>
          <w:sz w:val="32"/>
          <w:szCs w:val="32"/>
        </w:rPr>
        <w:t>7</w:t>
      </w:r>
      <w:r w:rsidR="00263867" w:rsidRPr="0098601E">
        <w:rPr>
          <w:rFonts w:ascii="Times New Roman" w:eastAsia="仿宋_GB2312" w:hAnsi="Times New Roman" w:cs="Times New Roman"/>
          <w:sz w:val="32"/>
          <w:szCs w:val="32"/>
        </w:rPr>
        <w:t>年各项</w:t>
      </w:r>
      <w:r w:rsidR="002435C0" w:rsidRPr="002435C0">
        <w:rPr>
          <w:rFonts w:ascii="Times New Roman" w:eastAsia="仿宋_GB2312" w:hAnsi="Times New Roman" w:cs="Times New Roman" w:hint="eastAsia"/>
          <w:sz w:val="32"/>
          <w:szCs w:val="32"/>
        </w:rPr>
        <w:t>作风建设</w:t>
      </w:r>
      <w:r w:rsidR="00263867" w:rsidRPr="0098601E">
        <w:rPr>
          <w:rFonts w:ascii="Times New Roman" w:eastAsia="仿宋_GB2312" w:hAnsi="Times New Roman" w:cs="Times New Roman"/>
          <w:sz w:val="32"/>
          <w:szCs w:val="32"/>
        </w:rPr>
        <w:t>工作</w:t>
      </w:r>
      <w:r w:rsidR="00C34D78">
        <w:rPr>
          <w:rFonts w:ascii="Times New Roman" w:eastAsia="仿宋_GB2312" w:hAnsi="Times New Roman" w:cs="Times New Roman" w:hint="eastAsia"/>
          <w:sz w:val="32"/>
          <w:szCs w:val="32"/>
        </w:rPr>
        <w:t>基础上</w:t>
      </w:r>
      <w:r w:rsidR="00263867" w:rsidRPr="0098601E">
        <w:rPr>
          <w:rFonts w:ascii="Times New Roman" w:eastAsia="仿宋_GB2312" w:hAnsi="Times New Roman" w:cs="Times New Roman"/>
          <w:sz w:val="32"/>
          <w:szCs w:val="32"/>
        </w:rPr>
        <w:t>，</w:t>
      </w:r>
      <w:r w:rsidR="00C34D78">
        <w:rPr>
          <w:rFonts w:ascii="Times New Roman" w:eastAsia="仿宋_GB2312" w:hAnsi="Times New Roman" w:cs="Times New Roman" w:hint="eastAsia"/>
          <w:sz w:val="32"/>
          <w:szCs w:val="32"/>
        </w:rPr>
        <w:t>重点</w:t>
      </w:r>
      <w:r w:rsidR="002A7787">
        <w:rPr>
          <w:rFonts w:ascii="Times New Roman" w:eastAsia="仿宋_GB2312" w:hAnsi="Times New Roman" w:cs="Times New Roman" w:hint="eastAsia"/>
          <w:sz w:val="32"/>
          <w:szCs w:val="32"/>
        </w:rPr>
        <w:t>加</w:t>
      </w:r>
      <w:r w:rsidR="009F3EE7">
        <w:rPr>
          <w:rFonts w:ascii="Times New Roman" w:eastAsia="仿宋_GB2312" w:hAnsi="Times New Roman" w:cs="Times New Roman" w:hint="eastAsia"/>
          <w:sz w:val="32"/>
          <w:szCs w:val="32"/>
        </w:rPr>
        <w:t>强</w:t>
      </w:r>
      <w:r w:rsidR="002A7787">
        <w:rPr>
          <w:rFonts w:ascii="Times New Roman" w:eastAsia="仿宋_GB2312" w:hAnsi="Times New Roman" w:cs="Times New Roman" w:hint="eastAsia"/>
          <w:sz w:val="32"/>
          <w:szCs w:val="32"/>
        </w:rPr>
        <w:t>干部职工教育培训、基础数据整合</w:t>
      </w:r>
      <w:r w:rsidR="002435C0">
        <w:rPr>
          <w:rFonts w:ascii="Times New Roman" w:eastAsia="仿宋_GB2312" w:hAnsi="Times New Roman" w:cs="Times New Roman" w:hint="eastAsia"/>
          <w:sz w:val="32"/>
          <w:szCs w:val="32"/>
        </w:rPr>
        <w:t>等工作</w:t>
      </w:r>
      <w:r w:rsidR="00C05198">
        <w:rPr>
          <w:rFonts w:ascii="Times New Roman" w:eastAsia="仿宋_GB2312" w:hAnsi="Times New Roman" w:cs="Times New Roman" w:hint="eastAsia"/>
          <w:sz w:val="32"/>
          <w:szCs w:val="32"/>
        </w:rPr>
        <w:t>，</w:t>
      </w:r>
      <w:r w:rsidR="002435C0">
        <w:rPr>
          <w:rFonts w:ascii="Times New Roman" w:eastAsia="仿宋_GB2312" w:hAnsi="Times New Roman" w:cs="Times New Roman" w:hint="eastAsia"/>
          <w:sz w:val="32"/>
          <w:szCs w:val="32"/>
        </w:rPr>
        <w:t>进一步</w:t>
      </w:r>
      <w:r w:rsidR="00263867" w:rsidRPr="0098601E">
        <w:rPr>
          <w:rFonts w:ascii="Times New Roman" w:eastAsia="仿宋_GB2312" w:hAnsi="Times New Roman" w:cs="Times New Roman"/>
          <w:sz w:val="32"/>
          <w:szCs w:val="32"/>
        </w:rPr>
        <w:t>提升机关工作效能，更好服务师生，更好推动发展，更好促进和谐，为</w:t>
      </w:r>
      <w:r w:rsidR="002435C0">
        <w:rPr>
          <w:rFonts w:ascii="Times New Roman" w:eastAsia="仿宋_GB2312" w:hAnsi="Times New Roman" w:cs="Times New Roman" w:hint="eastAsia"/>
          <w:sz w:val="32"/>
          <w:szCs w:val="32"/>
        </w:rPr>
        <w:t>加快学校</w:t>
      </w:r>
      <w:r w:rsidR="008635F2" w:rsidRPr="0098601E">
        <w:rPr>
          <w:rFonts w:ascii="Times New Roman" w:eastAsia="仿宋_GB2312" w:hAnsi="Times New Roman" w:cs="Times New Roman"/>
          <w:sz w:val="32"/>
          <w:szCs w:val="32"/>
        </w:rPr>
        <w:t>“</w:t>
      </w:r>
      <w:r w:rsidR="008635F2" w:rsidRPr="0098601E">
        <w:rPr>
          <w:rFonts w:ascii="Times New Roman" w:eastAsia="仿宋_GB2312" w:hAnsi="Times New Roman" w:cs="Times New Roman"/>
          <w:sz w:val="32"/>
          <w:szCs w:val="32"/>
        </w:rPr>
        <w:t>双一流</w:t>
      </w:r>
      <w:r w:rsidR="008635F2" w:rsidRPr="0098601E">
        <w:rPr>
          <w:rFonts w:ascii="Times New Roman" w:eastAsia="仿宋_GB2312" w:hAnsi="Times New Roman" w:cs="Times New Roman"/>
          <w:sz w:val="32"/>
          <w:szCs w:val="32"/>
        </w:rPr>
        <w:t>”</w:t>
      </w:r>
      <w:r w:rsidR="00D70E61">
        <w:rPr>
          <w:rFonts w:ascii="Times New Roman" w:eastAsia="仿宋_GB2312" w:hAnsi="Times New Roman" w:cs="Times New Roman" w:hint="eastAsia"/>
          <w:sz w:val="32"/>
          <w:szCs w:val="32"/>
        </w:rPr>
        <w:t>建设</w:t>
      </w:r>
      <w:r w:rsidR="00263867" w:rsidRPr="0098601E">
        <w:rPr>
          <w:rFonts w:ascii="Times New Roman" w:eastAsia="仿宋_GB2312" w:hAnsi="Times New Roman" w:cs="Times New Roman"/>
          <w:sz w:val="32"/>
          <w:szCs w:val="32"/>
        </w:rPr>
        <w:t>提供</w:t>
      </w:r>
      <w:r w:rsidR="002435C0">
        <w:rPr>
          <w:rFonts w:ascii="Times New Roman" w:eastAsia="仿宋_GB2312" w:hAnsi="Times New Roman" w:cs="Times New Roman" w:hint="eastAsia"/>
          <w:sz w:val="32"/>
          <w:szCs w:val="32"/>
        </w:rPr>
        <w:t>坚强</w:t>
      </w:r>
      <w:r w:rsidR="00263867" w:rsidRPr="0098601E">
        <w:rPr>
          <w:rFonts w:ascii="Times New Roman" w:eastAsia="仿宋_GB2312" w:hAnsi="Times New Roman" w:cs="Times New Roman"/>
          <w:sz w:val="32"/>
          <w:szCs w:val="32"/>
        </w:rPr>
        <w:t>的</w:t>
      </w:r>
      <w:r w:rsidR="002435C0">
        <w:rPr>
          <w:rFonts w:ascii="Times New Roman" w:eastAsia="仿宋_GB2312" w:hAnsi="Times New Roman" w:cs="Times New Roman" w:hint="eastAsia"/>
          <w:sz w:val="32"/>
          <w:szCs w:val="32"/>
        </w:rPr>
        <w:t>组织和</w:t>
      </w:r>
      <w:r w:rsidR="00263867" w:rsidRPr="0098601E">
        <w:rPr>
          <w:rFonts w:ascii="Times New Roman" w:eastAsia="仿宋_GB2312" w:hAnsi="Times New Roman" w:cs="Times New Roman"/>
          <w:sz w:val="32"/>
          <w:szCs w:val="32"/>
        </w:rPr>
        <w:t>作风</w:t>
      </w:r>
      <w:r w:rsidR="002435C0">
        <w:rPr>
          <w:rFonts w:ascii="Times New Roman" w:eastAsia="仿宋_GB2312" w:hAnsi="Times New Roman" w:cs="Times New Roman" w:hint="eastAsia"/>
          <w:sz w:val="32"/>
          <w:szCs w:val="32"/>
        </w:rPr>
        <w:t>保障</w:t>
      </w:r>
      <w:r w:rsidR="00263867" w:rsidRPr="0098601E">
        <w:rPr>
          <w:rFonts w:ascii="Times New Roman" w:eastAsia="仿宋_GB2312" w:hAnsi="Times New Roman" w:cs="Times New Roman"/>
          <w:sz w:val="32"/>
          <w:szCs w:val="32"/>
        </w:rPr>
        <w:t>。</w:t>
      </w:r>
    </w:p>
    <w:p w:rsidR="00E767F0" w:rsidRPr="0098601E" w:rsidRDefault="00CD2736" w:rsidP="0011092E">
      <w:pPr>
        <w:pStyle w:val="a3"/>
        <w:shd w:val="clear" w:color="auto" w:fill="FFFFFF"/>
        <w:spacing w:line="600" w:lineRule="exact"/>
        <w:ind w:firstLineChars="200" w:firstLine="643"/>
        <w:jc w:val="both"/>
        <w:rPr>
          <w:rFonts w:ascii="黑体" w:eastAsia="黑体" w:hAnsi="黑体" w:cs="Times New Roman"/>
          <w:b/>
          <w:sz w:val="32"/>
          <w:szCs w:val="32"/>
        </w:rPr>
      </w:pPr>
      <w:r>
        <w:rPr>
          <w:rFonts w:ascii="黑体" w:eastAsia="黑体" w:hAnsi="黑体" w:cs="Times New Roman"/>
          <w:b/>
          <w:sz w:val="32"/>
          <w:szCs w:val="32"/>
        </w:rPr>
        <w:t>一、</w:t>
      </w:r>
      <w:r w:rsidR="00E767F0" w:rsidRPr="0098601E">
        <w:rPr>
          <w:rFonts w:ascii="黑体" w:eastAsia="黑体" w:hAnsi="黑体" w:cs="Times New Roman"/>
          <w:b/>
          <w:sz w:val="32"/>
          <w:szCs w:val="32"/>
        </w:rPr>
        <w:t>强</w:t>
      </w:r>
      <w:r>
        <w:rPr>
          <w:rFonts w:ascii="黑体" w:eastAsia="黑体" w:hAnsi="黑体" w:cs="Times New Roman" w:hint="eastAsia"/>
          <w:b/>
          <w:sz w:val="32"/>
          <w:szCs w:val="32"/>
        </w:rPr>
        <w:t>化</w:t>
      </w:r>
      <w:r w:rsidR="00E767F0" w:rsidRPr="0098601E">
        <w:rPr>
          <w:rFonts w:ascii="黑体" w:eastAsia="黑体" w:hAnsi="黑体" w:cs="Times New Roman"/>
          <w:b/>
          <w:sz w:val="32"/>
          <w:szCs w:val="32"/>
        </w:rPr>
        <w:t>学习</w:t>
      </w:r>
      <w:r>
        <w:rPr>
          <w:rFonts w:ascii="黑体" w:eastAsia="黑体" w:hAnsi="黑体" w:cs="Times New Roman" w:hint="eastAsia"/>
          <w:b/>
          <w:sz w:val="32"/>
          <w:szCs w:val="32"/>
        </w:rPr>
        <w:t>教育</w:t>
      </w:r>
      <w:r w:rsidR="00E767F0" w:rsidRPr="0098601E">
        <w:rPr>
          <w:rFonts w:ascii="黑体" w:eastAsia="黑体" w:hAnsi="黑体" w:cs="Times New Roman"/>
          <w:b/>
          <w:sz w:val="32"/>
          <w:szCs w:val="32"/>
        </w:rPr>
        <w:t>，开展面向机关全体干部职工的教育培训</w:t>
      </w:r>
    </w:p>
    <w:p w:rsidR="00E767F0" w:rsidRPr="0098601E" w:rsidRDefault="00470CFB" w:rsidP="0098601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BB2AAF" w:rsidRPr="00BB2AAF">
        <w:rPr>
          <w:rFonts w:ascii="Times New Roman" w:eastAsia="仿宋_GB2312" w:hAnsi="Times New Roman" w:cs="Times New Roman" w:hint="eastAsia"/>
          <w:sz w:val="32"/>
          <w:szCs w:val="32"/>
        </w:rPr>
        <w:t>抓好理论武装，组织开展</w:t>
      </w:r>
      <w:r w:rsidR="00E767F0" w:rsidRPr="0098601E">
        <w:rPr>
          <w:rFonts w:ascii="Times New Roman" w:eastAsia="仿宋_GB2312" w:hAnsi="Times New Roman" w:cs="Times New Roman"/>
          <w:sz w:val="32"/>
          <w:szCs w:val="32"/>
        </w:rPr>
        <w:t>党的十九大精神</w:t>
      </w:r>
      <w:r w:rsidR="006A7BC3">
        <w:rPr>
          <w:rFonts w:ascii="Times New Roman" w:eastAsia="仿宋_GB2312" w:hAnsi="Times New Roman" w:cs="Times New Roman" w:hint="eastAsia"/>
          <w:sz w:val="32"/>
          <w:szCs w:val="32"/>
        </w:rPr>
        <w:t>和学校</w:t>
      </w:r>
      <w:r w:rsidR="002435C0">
        <w:rPr>
          <w:rFonts w:ascii="Times New Roman" w:eastAsia="仿宋_GB2312" w:hAnsi="Times New Roman" w:cs="Times New Roman" w:hint="eastAsia"/>
          <w:sz w:val="32"/>
          <w:szCs w:val="32"/>
        </w:rPr>
        <w:t>第</w:t>
      </w:r>
      <w:r w:rsidR="006A7BC3">
        <w:rPr>
          <w:rFonts w:ascii="Times New Roman" w:eastAsia="仿宋_GB2312" w:hAnsi="Times New Roman" w:cs="Times New Roman" w:hint="eastAsia"/>
          <w:sz w:val="32"/>
          <w:szCs w:val="32"/>
        </w:rPr>
        <w:t>十四次党代会精神</w:t>
      </w:r>
      <w:r w:rsidR="000F7A0A">
        <w:rPr>
          <w:rFonts w:ascii="Times New Roman" w:eastAsia="仿宋_GB2312" w:hAnsi="Times New Roman" w:cs="Times New Roman" w:hint="eastAsia"/>
          <w:sz w:val="32"/>
          <w:szCs w:val="32"/>
        </w:rPr>
        <w:t>专题宣讲和</w:t>
      </w:r>
      <w:r w:rsidR="00E767F0" w:rsidRPr="0098601E">
        <w:rPr>
          <w:rFonts w:ascii="Times New Roman" w:eastAsia="仿宋_GB2312" w:hAnsi="Times New Roman" w:cs="Times New Roman"/>
          <w:sz w:val="32"/>
          <w:szCs w:val="32"/>
        </w:rPr>
        <w:t>集中轮训，</w:t>
      </w:r>
      <w:r w:rsidR="006076FE">
        <w:rPr>
          <w:rFonts w:ascii="仿宋_GB2312" w:eastAsia="仿宋_GB2312" w:hint="eastAsia"/>
          <w:sz w:val="32"/>
          <w:szCs w:val="32"/>
        </w:rPr>
        <w:t>坚持用习近平新时代中国特色社会主义思想武装机关党员，引导广大机关党员</w:t>
      </w:r>
      <w:r w:rsidR="00FB4289">
        <w:rPr>
          <w:rFonts w:ascii="仿宋_GB2312" w:eastAsia="仿宋_GB2312" w:hint="eastAsia"/>
          <w:sz w:val="32"/>
          <w:szCs w:val="32"/>
        </w:rPr>
        <w:t>牢固树立“四个意识”，</w:t>
      </w:r>
      <w:r w:rsidR="006076FE">
        <w:rPr>
          <w:rFonts w:ascii="仿宋_GB2312" w:eastAsia="仿宋_GB2312" w:hint="eastAsia"/>
          <w:sz w:val="32"/>
          <w:szCs w:val="32"/>
        </w:rPr>
        <w:t>自觉维护以习近平同志为核心的党中央权威和集中统一领导</w:t>
      </w:r>
      <w:r w:rsidR="006076FE" w:rsidRPr="003F64C4">
        <w:rPr>
          <w:rFonts w:ascii="仿宋_GB2312" w:eastAsia="仿宋_GB2312" w:hint="eastAsia"/>
          <w:sz w:val="32"/>
          <w:szCs w:val="32"/>
        </w:rPr>
        <w:t>，</w:t>
      </w:r>
      <w:r w:rsidR="006076FE">
        <w:rPr>
          <w:rFonts w:ascii="仿宋_GB2312" w:eastAsia="仿宋_GB2312" w:hint="eastAsia"/>
          <w:sz w:val="32"/>
          <w:szCs w:val="32"/>
        </w:rPr>
        <w:t>自觉用习近平新时代中国特色社会主义思想指导工作实践，争做忠诚担当的表率。</w:t>
      </w:r>
    </w:p>
    <w:p w:rsidR="008A6527" w:rsidRDefault="004D5A78" w:rsidP="008A6527">
      <w:pPr>
        <w:pStyle w:val="a3"/>
        <w:shd w:val="clear" w:color="auto" w:fill="FFFFFF"/>
        <w:spacing w:line="600" w:lineRule="exact"/>
        <w:ind w:firstLineChars="200" w:firstLine="640"/>
        <w:jc w:val="both"/>
        <w:rPr>
          <w:rFonts w:ascii="仿宋_GB2312" w:eastAsia="仿宋_GB2312"/>
          <w:sz w:val="32"/>
          <w:szCs w:val="32"/>
        </w:rPr>
      </w:pPr>
      <w:r>
        <w:rPr>
          <w:rFonts w:ascii="Times New Roman" w:eastAsia="仿宋_GB2312" w:hAnsi="Times New Roman" w:cs="Times New Roman" w:hint="eastAsia"/>
          <w:sz w:val="32"/>
          <w:szCs w:val="32"/>
        </w:rPr>
        <w:lastRenderedPageBreak/>
        <w:t>2.</w:t>
      </w:r>
      <w:r w:rsidR="008A6527" w:rsidRPr="00BE44D9">
        <w:rPr>
          <w:rFonts w:ascii="仿宋_GB2312" w:eastAsia="仿宋_GB2312" w:hint="eastAsia"/>
          <w:sz w:val="32"/>
          <w:szCs w:val="32"/>
        </w:rPr>
        <w:t>推进“两学一做”学习教育常态化制度化，</w:t>
      </w:r>
      <w:r w:rsidR="008A6527">
        <w:rPr>
          <w:rFonts w:ascii="仿宋_GB2312" w:eastAsia="仿宋_GB2312" w:hint="eastAsia"/>
          <w:sz w:val="32"/>
          <w:szCs w:val="32"/>
        </w:rPr>
        <w:t>进一步加强机关党支部建设，充分发挥党支部主体作用，</w:t>
      </w:r>
      <w:r w:rsidR="000F7A0A">
        <w:rPr>
          <w:rFonts w:ascii="仿宋_GB2312" w:eastAsia="仿宋_GB2312" w:hint="eastAsia"/>
          <w:sz w:val="32"/>
          <w:szCs w:val="32"/>
        </w:rPr>
        <w:t>严格落实</w:t>
      </w:r>
      <w:r w:rsidR="008A6527">
        <w:rPr>
          <w:rFonts w:ascii="仿宋_GB2312" w:eastAsia="仿宋_GB2312" w:hint="eastAsia"/>
          <w:sz w:val="32"/>
          <w:szCs w:val="32"/>
        </w:rPr>
        <w:t>“三会一课”等制度抓好学习教育，使党支部真正成为教育党员的学校、团结群众的核心、攻坚克难的堡垒。</w:t>
      </w:r>
    </w:p>
    <w:p w:rsidR="009C5FCD" w:rsidRPr="00220BA1" w:rsidRDefault="009C5FCD" w:rsidP="009C5FCD">
      <w:pPr>
        <w:pStyle w:val="a3"/>
        <w:shd w:val="clear" w:color="auto" w:fill="FFFFFF"/>
        <w:spacing w:line="600" w:lineRule="exact"/>
        <w:ind w:firstLineChars="200" w:firstLine="640"/>
        <w:jc w:val="both"/>
        <w:rPr>
          <w:rFonts w:ascii="仿宋_GB2312" w:eastAsia="仿宋_GB2312"/>
          <w:sz w:val="32"/>
          <w:szCs w:val="32"/>
        </w:rPr>
      </w:pPr>
      <w:r>
        <w:rPr>
          <w:rFonts w:ascii="仿宋_GB2312" w:eastAsia="仿宋_GB2312" w:hint="eastAsia"/>
          <w:sz w:val="32"/>
          <w:szCs w:val="32"/>
        </w:rPr>
        <w:t>3.</w:t>
      </w:r>
      <w:r w:rsidR="00BB2AAF" w:rsidRPr="00BB2AAF">
        <w:rPr>
          <w:rFonts w:ascii="仿宋_GB2312" w:eastAsia="仿宋_GB2312" w:hint="eastAsia"/>
          <w:sz w:val="32"/>
          <w:szCs w:val="32"/>
        </w:rPr>
        <w:t>加强机关干部的思想教育和核心价值观引领，强化理想信念教育和革命传统教育，做好新入职干部的始业教育培训，</w:t>
      </w:r>
      <w:r>
        <w:rPr>
          <w:rFonts w:ascii="仿宋_GB2312" w:eastAsia="仿宋_GB2312" w:hint="eastAsia"/>
          <w:sz w:val="32"/>
          <w:szCs w:val="32"/>
        </w:rPr>
        <w:t>继续组织党支部骨干</w:t>
      </w:r>
      <w:proofErr w:type="gramStart"/>
      <w:r w:rsidRPr="00A929D0">
        <w:rPr>
          <w:rFonts w:ascii="仿宋_GB2312" w:eastAsia="仿宋_GB2312" w:hint="eastAsia"/>
          <w:sz w:val="32"/>
          <w:szCs w:val="32"/>
        </w:rPr>
        <w:t>及科职干部</w:t>
      </w:r>
      <w:proofErr w:type="gramEnd"/>
      <w:r w:rsidRPr="00A929D0">
        <w:rPr>
          <w:rFonts w:ascii="仿宋_GB2312" w:eastAsia="仿宋_GB2312" w:hint="eastAsia"/>
          <w:sz w:val="32"/>
          <w:szCs w:val="32"/>
        </w:rPr>
        <w:t>赴延安等地进行革命</w:t>
      </w:r>
      <w:r w:rsidRPr="005A2261">
        <w:rPr>
          <w:rFonts w:ascii="仿宋_GB2312" w:eastAsia="仿宋_GB2312" w:hint="eastAsia"/>
          <w:sz w:val="32"/>
          <w:szCs w:val="32"/>
        </w:rPr>
        <w:t>传统</w:t>
      </w:r>
      <w:r w:rsidRPr="00A929D0">
        <w:rPr>
          <w:rFonts w:ascii="仿宋_GB2312" w:eastAsia="仿宋_GB2312" w:hint="eastAsia"/>
          <w:sz w:val="32"/>
          <w:szCs w:val="32"/>
        </w:rPr>
        <w:t>教育和境外高校培训</w:t>
      </w:r>
      <w:r>
        <w:rPr>
          <w:rFonts w:ascii="仿宋_GB2312" w:eastAsia="仿宋_GB2312" w:hint="eastAsia"/>
          <w:sz w:val="32"/>
          <w:szCs w:val="32"/>
        </w:rPr>
        <w:t>。</w:t>
      </w:r>
    </w:p>
    <w:p w:rsidR="009C5FCD" w:rsidRPr="00220BA1" w:rsidRDefault="00BB2AAF" w:rsidP="009C5FCD">
      <w:pPr>
        <w:pStyle w:val="a3"/>
        <w:shd w:val="clear" w:color="auto" w:fill="FFFFFF"/>
        <w:spacing w:line="600" w:lineRule="exact"/>
        <w:ind w:firstLineChars="200" w:firstLine="640"/>
        <w:jc w:val="both"/>
        <w:rPr>
          <w:rFonts w:ascii="仿宋_GB2312" w:eastAsia="仿宋_GB2312"/>
          <w:sz w:val="32"/>
          <w:szCs w:val="32"/>
        </w:rPr>
      </w:pPr>
      <w:r w:rsidRPr="00BB2AAF">
        <w:rPr>
          <w:rFonts w:ascii="仿宋_GB2312" w:eastAsia="仿宋_GB2312"/>
          <w:sz w:val="32"/>
          <w:szCs w:val="32"/>
        </w:rPr>
        <w:t>4.</w:t>
      </w:r>
      <w:r w:rsidRPr="00BB2AAF">
        <w:rPr>
          <w:rFonts w:ascii="仿宋_GB2312" w:eastAsia="仿宋_GB2312" w:hint="eastAsia"/>
          <w:sz w:val="32"/>
          <w:szCs w:val="32"/>
        </w:rPr>
        <w:t>加强高教管理和国际化专项能力培训，</w:t>
      </w:r>
      <w:r w:rsidR="009C5FCD" w:rsidRPr="00A929D0">
        <w:rPr>
          <w:rFonts w:ascii="仿宋_GB2312" w:eastAsia="仿宋_GB2312" w:hint="eastAsia"/>
          <w:sz w:val="32"/>
          <w:szCs w:val="32"/>
        </w:rPr>
        <w:t>组织机关青年干部职工开展</w:t>
      </w:r>
      <w:r w:rsidRPr="00BB2AAF">
        <w:rPr>
          <w:rFonts w:ascii="仿宋_GB2312" w:eastAsia="仿宋_GB2312" w:hint="eastAsia"/>
          <w:sz w:val="32"/>
          <w:szCs w:val="32"/>
        </w:rPr>
        <w:t>英语语言能力、国际化能力等</w:t>
      </w:r>
      <w:r w:rsidR="009C5FCD" w:rsidRPr="00A929D0">
        <w:rPr>
          <w:rFonts w:ascii="仿宋_GB2312" w:eastAsia="仿宋_GB2312" w:hint="eastAsia"/>
          <w:sz w:val="32"/>
          <w:szCs w:val="32"/>
        </w:rPr>
        <w:t>岗位业务技能的学习培训以及职业道德、基本礼仪、行政</w:t>
      </w:r>
      <w:r w:rsidR="000F7A0A">
        <w:rPr>
          <w:rFonts w:ascii="仿宋_GB2312" w:eastAsia="仿宋_GB2312" w:hint="eastAsia"/>
          <w:sz w:val="32"/>
          <w:szCs w:val="32"/>
        </w:rPr>
        <w:t>管理</w:t>
      </w:r>
      <w:r w:rsidR="009C5FCD" w:rsidRPr="00A929D0">
        <w:rPr>
          <w:rFonts w:ascii="仿宋_GB2312" w:eastAsia="仿宋_GB2312" w:hint="eastAsia"/>
          <w:sz w:val="32"/>
          <w:szCs w:val="32"/>
        </w:rPr>
        <w:t>、公关能力、沟通表达等职业素养等方面的培训</w:t>
      </w:r>
      <w:r w:rsidRPr="00BB2AAF">
        <w:rPr>
          <w:rFonts w:ascii="仿宋_GB2312" w:eastAsia="仿宋_GB2312" w:hint="eastAsia"/>
          <w:sz w:val="32"/>
          <w:szCs w:val="32"/>
        </w:rPr>
        <w:t>。</w:t>
      </w:r>
    </w:p>
    <w:p w:rsidR="006A5CBB" w:rsidRPr="00220BA1" w:rsidRDefault="00BB2AAF" w:rsidP="009C5FCD">
      <w:pPr>
        <w:pStyle w:val="a3"/>
        <w:shd w:val="clear" w:color="auto" w:fill="FFFFFF"/>
        <w:spacing w:line="600" w:lineRule="exact"/>
        <w:ind w:firstLineChars="200" w:firstLine="640"/>
        <w:jc w:val="both"/>
        <w:rPr>
          <w:rFonts w:ascii="仿宋_GB2312" w:eastAsia="仿宋_GB2312"/>
          <w:sz w:val="32"/>
          <w:szCs w:val="32"/>
        </w:rPr>
      </w:pPr>
      <w:r w:rsidRPr="00BB2AAF">
        <w:rPr>
          <w:rFonts w:ascii="仿宋_GB2312" w:eastAsia="仿宋_GB2312"/>
          <w:sz w:val="32"/>
          <w:szCs w:val="32"/>
        </w:rPr>
        <w:t xml:space="preserve">5. </w:t>
      </w:r>
      <w:r w:rsidRPr="00BB2AAF">
        <w:rPr>
          <w:rFonts w:ascii="仿宋_GB2312" w:eastAsia="仿宋_GB2312" w:hint="eastAsia"/>
          <w:sz w:val="32"/>
          <w:szCs w:val="32"/>
        </w:rPr>
        <w:t>加强机关干部专题培训，打造适应中国特色世界一流大学建设需要的机关干部队伍。围绕学校“双一流”建设方案，组织专题培训和研讨。围绕学校全球开放发展战略，组建讲师团，邀请参加过境外学习进修项目的干部到校部机关宣讲，分享学习成果和体会，拓展机关干部的全球视野。</w:t>
      </w:r>
    </w:p>
    <w:p w:rsidR="004D5A78" w:rsidRPr="00220BA1" w:rsidRDefault="00BB2AAF" w:rsidP="004D5A78">
      <w:pPr>
        <w:pStyle w:val="a3"/>
        <w:shd w:val="clear" w:color="auto" w:fill="FFFFFF"/>
        <w:spacing w:line="600" w:lineRule="exact"/>
        <w:ind w:firstLineChars="200" w:firstLine="640"/>
        <w:jc w:val="both"/>
        <w:rPr>
          <w:rFonts w:ascii="仿宋_GB2312" w:eastAsia="仿宋_GB2312"/>
          <w:sz w:val="32"/>
          <w:szCs w:val="32"/>
        </w:rPr>
      </w:pPr>
      <w:r w:rsidRPr="00BB2AAF">
        <w:rPr>
          <w:rFonts w:ascii="仿宋_GB2312" w:eastAsia="仿宋_GB2312" w:hint="eastAsia"/>
          <w:sz w:val="32"/>
          <w:szCs w:val="32"/>
        </w:rPr>
        <w:t>（牵头单位：党委教师工作部、人事处、党委组织部</w:t>
      </w:r>
      <w:r w:rsidR="009D5CB2">
        <w:rPr>
          <w:rFonts w:ascii="仿宋_GB2312" w:eastAsia="仿宋_GB2312" w:hint="eastAsia"/>
          <w:sz w:val="32"/>
          <w:szCs w:val="32"/>
        </w:rPr>
        <w:t>、机关党委</w:t>
      </w:r>
      <w:r w:rsidRPr="00BB2AAF">
        <w:rPr>
          <w:rFonts w:ascii="仿宋_GB2312" w:eastAsia="仿宋_GB2312" w:hint="eastAsia"/>
          <w:sz w:val="32"/>
          <w:szCs w:val="32"/>
        </w:rPr>
        <w:t>）</w:t>
      </w:r>
    </w:p>
    <w:p w:rsidR="00E9000A" w:rsidRPr="00220BA1" w:rsidRDefault="00BB2AAF" w:rsidP="00E9000A">
      <w:pPr>
        <w:pStyle w:val="a3"/>
        <w:shd w:val="clear" w:color="auto" w:fill="FFFFFF"/>
        <w:spacing w:line="600" w:lineRule="exact"/>
        <w:ind w:firstLineChars="200" w:firstLine="643"/>
        <w:jc w:val="both"/>
        <w:rPr>
          <w:rFonts w:ascii="黑体" w:eastAsia="黑体" w:hAnsi="黑体" w:cs="Times New Roman"/>
          <w:b/>
          <w:sz w:val="32"/>
          <w:szCs w:val="32"/>
        </w:rPr>
      </w:pPr>
      <w:r w:rsidRPr="00BB2AAF">
        <w:rPr>
          <w:rFonts w:ascii="黑体" w:eastAsia="黑体" w:hAnsi="黑体" w:cs="Times New Roman"/>
          <w:b/>
          <w:sz w:val="32"/>
          <w:szCs w:val="32"/>
        </w:rPr>
        <w:t>二、</w:t>
      </w:r>
      <w:r w:rsidRPr="00BB2AAF">
        <w:rPr>
          <w:rFonts w:ascii="黑体" w:eastAsia="黑体" w:hAnsi="黑体" w:cs="Times New Roman" w:hint="eastAsia"/>
          <w:b/>
          <w:sz w:val="32"/>
          <w:szCs w:val="32"/>
        </w:rPr>
        <w:t>全面推进“最多跑一次”改革，提高管理科学化水平</w:t>
      </w:r>
    </w:p>
    <w:p w:rsidR="00E9000A" w:rsidRDefault="00BB2AAF" w:rsidP="00E46E29">
      <w:pPr>
        <w:pStyle w:val="a3"/>
        <w:shd w:val="clear" w:color="auto" w:fill="FFFFFF"/>
        <w:spacing w:line="600" w:lineRule="exact"/>
        <w:ind w:firstLineChars="200" w:firstLine="620"/>
        <w:jc w:val="both"/>
        <w:rPr>
          <w:rFonts w:ascii="仿宋_GB2312" w:eastAsia="仿宋_GB2312" w:cs="仿宋_GB2312"/>
          <w:color w:val="000000"/>
          <w:sz w:val="31"/>
          <w:szCs w:val="31"/>
          <w:shd w:val="clear" w:color="auto" w:fill="FFFFFF"/>
        </w:rPr>
      </w:pPr>
      <w:r w:rsidRPr="00BB2AAF">
        <w:rPr>
          <w:rFonts w:ascii="仿宋_GB2312" w:eastAsia="仿宋_GB2312" w:cs="仿宋_GB2312"/>
          <w:color w:val="000000"/>
          <w:sz w:val="31"/>
          <w:szCs w:val="31"/>
          <w:shd w:val="clear" w:color="auto" w:fill="FFFFFF"/>
        </w:rPr>
        <w:t>1.</w:t>
      </w:r>
      <w:r w:rsidRPr="00BB2AAF">
        <w:rPr>
          <w:rFonts w:ascii="仿宋_GB2312" w:eastAsia="仿宋_GB2312" w:cs="仿宋_GB2312" w:hint="eastAsia"/>
          <w:color w:val="000000"/>
          <w:sz w:val="31"/>
          <w:szCs w:val="31"/>
          <w:shd w:val="clear" w:color="auto" w:fill="FFFFFF"/>
        </w:rPr>
        <w:t>在校部机关大力推行</w:t>
      </w:r>
      <w:r w:rsidR="00E9000A">
        <w:rPr>
          <w:rFonts w:ascii="仿宋_GB2312" w:eastAsia="仿宋_GB2312" w:cs="仿宋_GB2312" w:hint="eastAsia"/>
          <w:color w:val="000000"/>
          <w:sz w:val="31"/>
          <w:szCs w:val="31"/>
          <w:shd w:val="clear" w:color="auto" w:fill="FFFFFF"/>
        </w:rPr>
        <w:t>“最多跑一趟”改革，持续精简审批事项、优化办事流程、下放审批权限，</w:t>
      </w:r>
      <w:r w:rsidR="00E9000A">
        <w:rPr>
          <w:rFonts w:ascii="仿宋_GB2312" w:eastAsia="仿宋_GB2312" w:hint="eastAsia"/>
          <w:sz w:val="32"/>
          <w:szCs w:val="32"/>
        </w:rPr>
        <w:t>形成线上线下联动机</w:t>
      </w:r>
      <w:r w:rsidR="00E9000A">
        <w:rPr>
          <w:rFonts w:ascii="仿宋_GB2312" w:eastAsia="仿宋_GB2312" w:hint="eastAsia"/>
          <w:sz w:val="32"/>
          <w:szCs w:val="32"/>
        </w:rPr>
        <w:lastRenderedPageBreak/>
        <w:t>制，提升管理服务的科学化、精细化、人性化水平，</w:t>
      </w:r>
      <w:r w:rsidR="00E9000A">
        <w:rPr>
          <w:rFonts w:ascii="仿宋_GB2312" w:eastAsia="仿宋_GB2312" w:cs="仿宋_GB2312" w:hint="eastAsia"/>
          <w:color w:val="000000"/>
          <w:sz w:val="31"/>
          <w:szCs w:val="31"/>
          <w:shd w:val="clear" w:color="auto" w:fill="FFFFFF"/>
        </w:rPr>
        <w:t>提升服务质量和师生满意度。</w:t>
      </w:r>
    </w:p>
    <w:p w:rsidR="00E3260E" w:rsidRPr="00220BA1" w:rsidRDefault="00BB2AAF" w:rsidP="00E9000A">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BB2AAF">
        <w:rPr>
          <w:rFonts w:ascii="Times New Roman" w:eastAsia="仿宋_GB2312" w:hAnsi="Times New Roman" w:cs="Times New Roman"/>
          <w:sz w:val="32"/>
          <w:szCs w:val="32"/>
        </w:rPr>
        <w:t>2.</w:t>
      </w:r>
      <w:r w:rsidRPr="00BB2AAF">
        <w:rPr>
          <w:rFonts w:ascii="Times New Roman" w:eastAsia="仿宋_GB2312" w:hAnsi="Times New Roman" w:cs="Times New Roman" w:hint="eastAsia"/>
          <w:sz w:val="32"/>
          <w:szCs w:val="32"/>
        </w:rPr>
        <w:t>加强网络应用和数据管理。推进“网上浙大”建设，能网上办理的事项尽量网上办理，推进后勤综合服务</w:t>
      </w:r>
      <w:proofErr w:type="gramStart"/>
      <w:r w:rsidRPr="00BB2AAF">
        <w:rPr>
          <w:rFonts w:ascii="Times New Roman" w:eastAsia="仿宋_GB2312" w:hAnsi="Times New Roman" w:cs="Times New Roman" w:hint="eastAsia"/>
          <w:sz w:val="32"/>
          <w:szCs w:val="32"/>
        </w:rPr>
        <w:t>网不断</w:t>
      </w:r>
      <w:proofErr w:type="gramEnd"/>
      <w:r w:rsidRPr="00BB2AAF">
        <w:rPr>
          <w:rFonts w:ascii="Times New Roman" w:eastAsia="仿宋_GB2312" w:hAnsi="Times New Roman" w:cs="Times New Roman" w:hint="eastAsia"/>
          <w:sz w:val="32"/>
          <w:szCs w:val="32"/>
        </w:rPr>
        <w:t>完善，实现外事处出国（境）审批</w:t>
      </w:r>
      <w:proofErr w:type="gramStart"/>
      <w:r w:rsidRPr="00BB2AAF">
        <w:rPr>
          <w:rFonts w:ascii="Times New Roman" w:eastAsia="仿宋_GB2312" w:hAnsi="Times New Roman" w:cs="Times New Roman" w:hint="eastAsia"/>
          <w:sz w:val="32"/>
          <w:szCs w:val="32"/>
        </w:rPr>
        <w:t>网上全</w:t>
      </w:r>
      <w:proofErr w:type="gramEnd"/>
      <w:r w:rsidRPr="00BB2AAF">
        <w:rPr>
          <w:rFonts w:ascii="Times New Roman" w:eastAsia="仿宋_GB2312" w:hAnsi="Times New Roman" w:cs="Times New Roman" w:hint="eastAsia"/>
          <w:sz w:val="32"/>
          <w:szCs w:val="32"/>
        </w:rPr>
        <w:t>流程办理。以师生活动为中心提供更加便利的公共场馆网络审批。推进视频会议、视频讲座的应用。推进数据共享和信息化建设，对学校一些基础数据如教职工数据、离退休人员数据、学生数据等根据需要进行整合，进一步提升管理的信息化水平，努力创造“泛在”式工作支持环境。</w:t>
      </w:r>
    </w:p>
    <w:p w:rsidR="00E9000A" w:rsidRPr="0098601E" w:rsidRDefault="00E9000A" w:rsidP="00E9000A">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仿宋_GB2312" w:eastAsia="仿宋_GB2312" w:hint="eastAsia"/>
          <w:sz w:val="32"/>
          <w:szCs w:val="32"/>
        </w:rPr>
        <w:t>加强行政服务办事大厅及网上办事大厅建设。结合“三张清单”，协调窗口单位，进一步梳理服务事项，推进更多面向师生量大面广的服务事项进入大厅集中办理，不断拓展服务功能。建设完善双语服务环境，实现办事大厅标识牌和取号系统双语设置，梳理完善服务流程，对与外籍师生关系密切的事项制订双语一事一表，</w:t>
      </w:r>
      <w:r w:rsidR="003F5BD3">
        <w:rPr>
          <w:rFonts w:ascii="仿宋_GB2312" w:eastAsia="仿宋_GB2312" w:hint="eastAsia"/>
          <w:sz w:val="32"/>
          <w:szCs w:val="32"/>
        </w:rPr>
        <w:t>推进办事大厅服务国际化建设。</w:t>
      </w:r>
      <w:r>
        <w:rPr>
          <w:rFonts w:ascii="仿宋_GB2312" w:eastAsia="仿宋_GB2312" w:hint="eastAsia"/>
          <w:sz w:val="32"/>
          <w:szCs w:val="32"/>
        </w:rPr>
        <w:t>进一步推进办事流程线上线下相结合，深化网上办事大厅建设，逐步相同项目、相同服务，做到行政服务办事大厅有的项目，网上办事大厅也可以办理。</w:t>
      </w:r>
    </w:p>
    <w:p w:rsidR="00263867" w:rsidRPr="0098601E" w:rsidRDefault="00263867" w:rsidP="003179B4">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t>（牵头单位：党办校办</w:t>
      </w:r>
      <w:r w:rsidR="00E32A4C">
        <w:rPr>
          <w:rFonts w:ascii="Times New Roman" w:eastAsia="仿宋_GB2312" w:hAnsi="Times New Roman" w:cs="Times New Roman" w:hint="eastAsia"/>
          <w:sz w:val="32"/>
          <w:szCs w:val="32"/>
        </w:rPr>
        <w:t>，</w:t>
      </w:r>
      <w:r w:rsidR="001167F4">
        <w:rPr>
          <w:rFonts w:ascii="Times New Roman" w:eastAsia="仿宋_GB2312" w:hAnsi="Times New Roman" w:cs="Times New Roman" w:hint="eastAsia"/>
          <w:sz w:val="32"/>
          <w:szCs w:val="32"/>
        </w:rPr>
        <w:t>机关各部门</w:t>
      </w:r>
      <w:r w:rsidR="00E32A4C">
        <w:rPr>
          <w:rFonts w:ascii="Times New Roman" w:eastAsia="仿宋_GB2312" w:hAnsi="Times New Roman" w:cs="Times New Roman" w:hint="eastAsia"/>
          <w:sz w:val="32"/>
          <w:szCs w:val="32"/>
        </w:rPr>
        <w:t>及</w:t>
      </w:r>
      <w:r w:rsidR="001167F4">
        <w:rPr>
          <w:rFonts w:ascii="Times New Roman" w:eastAsia="仿宋_GB2312" w:hAnsi="Times New Roman" w:cs="Times New Roman" w:hint="eastAsia"/>
          <w:sz w:val="32"/>
          <w:szCs w:val="32"/>
        </w:rPr>
        <w:t>直属有关单位</w:t>
      </w:r>
      <w:r w:rsidR="00E32A4C">
        <w:rPr>
          <w:rFonts w:ascii="Times New Roman" w:eastAsia="仿宋_GB2312" w:hAnsi="Times New Roman" w:cs="Times New Roman" w:hint="eastAsia"/>
          <w:sz w:val="32"/>
          <w:szCs w:val="32"/>
        </w:rPr>
        <w:t>配合</w:t>
      </w:r>
      <w:r w:rsidRPr="0098601E">
        <w:rPr>
          <w:rFonts w:ascii="Times New Roman" w:eastAsia="仿宋_GB2312" w:hAnsi="Times New Roman" w:cs="Times New Roman"/>
          <w:sz w:val="32"/>
          <w:szCs w:val="32"/>
        </w:rPr>
        <w:t>）</w:t>
      </w:r>
    </w:p>
    <w:p w:rsidR="005C09A1" w:rsidRPr="00C92E35" w:rsidRDefault="001A5834" w:rsidP="0011092E">
      <w:pPr>
        <w:pStyle w:val="a3"/>
        <w:shd w:val="clear" w:color="auto" w:fill="FFFFFF"/>
        <w:spacing w:line="600" w:lineRule="exact"/>
        <w:ind w:firstLineChars="200" w:firstLine="643"/>
        <w:jc w:val="both"/>
        <w:rPr>
          <w:rFonts w:ascii="黑体" w:eastAsia="黑体" w:hAnsi="黑体" w:cs="Times New Roman"/>
          <w:b/>
          <w:sz w:val="32"/>
          <w:szCs w:val="32"/>
        </w:rPr>
      </w:pPr>
      <w:r w:rsidRPr="00C92E35">
        <w:rPr>
          <w:rFonts w:ascii="黑体" w:eastAsia="黑体" w:hAnsi="黑体" w:cs="Times New Roman"/>
          <w:b/>
          <w:sz w:val="32"/>
          <w:szCs w:val="32"/>
        </w:rPr>
        <w:t>三</w:t>
      </w:r>
      <w:r w:rsidR="00263867" w:rsidRPr="00C92E35">
        <w:rPr>
          <w:rFonts w:ascii="黑体" w:eastAsia="黑体" w:hAnsi="黑体" w:cs="Times New Roman"/>
          <w:b/>
          <w:sz w:val="32"/>
          <w:szCs w:val="32"/>
        </w:rPr>
        <w:t>、</w:t>
      </w:r>
      <w:r w:rsidR="00FD479F" w:rsidRPr="00C92E35">
        <w:rPr>
          <w:rFonts w:ascii="黑体" w:eastAsia="黑体" w:hAnsi="黑体" w:cs="Times New Roman"/>
          <w:b/>
          <w:sz w:val="32"/>
          <w:szCs w:val="32"/>
        </w:rPr>
        <w:t>持续推进</w:t>
      </w:r>
      <w:r w:rsidR="00263867" w:rsidRPr="00C92E35">
        <w:rPr>
          <w:rFonts w:ascii="黑体" w:eastAsia="黑体" w:hAnsi="黑体" w:cs="Times New Roman"/>
          <w:b/>
          <w:sz w:val="32"/>
          <w:szCs w:val="32"/>
        </w:rPr>
        <w:t>机关作风建设督导</w:t>
      </w:r>
    </w:p>
    <w:p w:rsidR="00591691" w:rsidRPr="00220BA1" w:rsidRDefault="00BB2AAF" w:rsidP="00591691">
      <w:pPr>
        <w:pStyle w:val="a3"/>
        <w:shd w:val="clear" w:color="auto" w:fill="FFFFFF"/>
        <w:spacing w:line="600" w:lineRule="exact"/>
        <w:ind w:firstLineChars="200" w:firstLine="640"/>
        <w:jc w:val="both"/>
        <w:rPr>
          <w:rFonts w:ascii="仿宋_GB2312" w:eastAsia="仿宋_GB2312" w:hAnsiTheme="minorHAnsi"/>
          <w:color w:val="333333"/>
          <w:sz w:val="32"/>
          <w:szCs w:val="32"/>
        </w:rPr>
      </w:pPr>
      <w:r w:rsidRPr="00BB2AAF">
        <w:rPr>
          <w:rFonts w:ascii="仿宋_GB2312" w:eastAsia="仿宋_GB2312" w:hAnsiTheme="minorHAnsi"/>
          <w:color w:val="333333"/>
          <w:sz w:val="32"/>
          <w:szCs w:val="32"/>
        </w:rPr>
        <w:lastRenderedPageBreak/>
        <w:t xml:space="preserve">1. </w:t>
      </w:r>
      <w:r w:rsidRPr="00BB2AAF">
        <w:rPr>
          <w:rFonts w:ascii="仿宋_GB2312" w:eastAsia="仿宋_GB2312" w:hAnsiTheme="minorHAnsi" w:hint="eastAsia"/>
          <w:color w:val="333333"/>
          <w:sz w:val="32"/>
          <w:szCs w:val="32"/>
        </w:rPr>
        <w:t>抓好深化落实中央八项规定和实施细则精神、进一步纠正“四风”工作。将督导重点从服务态度和工作纪律转到服务效能上，坚持高标准严要求，压实“两个责任”，认真学习贯彻习近平总书记有关进一步纠正“四风”、加强作风建设重要批示精神，注重发现和纠正表态多调门高、行动</w:t>
      </w:r>
      <w:proofErr w:type="gramStart"/>
      <w:r w:rsidRPr="00BB2AAF">
        <w:rPr>
          <w:rFonts w:ascii="仿宋_GB2312" w:eastAsia="仿宋_GB2312" w:hAnsiTheme="minorHAnsi" w:hint="eastAsia"/>
          <w:color w:val="333333"/>
          <w:sz w:val="32"/>
          <w:szCs w:val="32"/>
        </w:rPr>
        <w:t>少落实</w:t>
      </w:r>
      <w:proofErr w:type="gramEnd"/>
      <w:r w:rsidRPr="00BB2AAF">
        <w:rPr>
          <w:rFonts w:ascii="仿宋_GB2312" w:eastAsia="仿宋_GB2312" w:hAnsiTheme="minorHAnsi" w:hint="eastAsia"/>
          <w:color w:val="333333"/>
          <w:sz w:val="32"/>
          <w:szCs w:val="32"/>
        </w:rPr>
        <w:t>差等形式主义、官僚主义问题，持之以恒正风</w:t>
      </w:r>
      <w:proofErr w:type="gramStart"/>
      <w:r w:rsidRPr="00BB2AAF">
        <w:rPr>
          <w:rFonts w:ascii="仿宋_GB2312" w:eastAsia="仿宋_GB2312" w:hAnsiTheme="minorHAnsi" w:hint="eastAsia"/>
          <w:color w:val="333333"/>
          <w:sz w:val="32"/>
          <w:szCs w:val="32"/>
        </w:rPr>
        <w:t>肃</w:t>
      </w:r>
      <w:proofErr w:type="gramEnd"/>
      <w:r w:rsidRPr="00BB2AAF">
        <w:rPr>
          <w:rFonts w:ascii="仿宋_GB2312" w:eastAsia="仿宋_GB2312" w:hAnsiTheme="minorHAnsi" w:hint="eastAsia"/>
          <w:color w:val="333333"/>
          <w:sz w:val="32"/>
          <w:szCs w:val="32"/>
        </w:rPr>
        <w:t>纪。要发挥</w:t>
      </w:r>
      <w:r w:rsidRPr="00BB2AAF">
        <w:rPr>
          <w:rFonts w:ascii="仿宋_GB2312" w:eastAsia="仿宋_GB2312" w:hAnsiTheme="minorHAnsi"/>
          <w:color w:val="333333"/>
          <w:sz w:val="32"/>
          <w:szCs w:val="32"/>
        </w:rPr>
        <w:t>“</w:t>
      </w:r>
      <w:r w:rsidRPr="00BB2AAF">
        <w:rPr>
          <w:rFonts w:ascii="仿宋_GB2312" w:eastAsia="仿宋_GB2312" w:hAnsiTheme="minorHAnsi" w:hint="eastAsia"/>
          <w:color w:val="333333"/>
          <w:sz w:val="32"/>
          <w:szCs w:val="32"/>
        </w:rPr>
        <w:t>关键少数</w:t>
      </w:r>
      <w:r w:rsidRPr="00BB2AAF">
        <w:rPr>
          <w:rFonts w:ascii="仿宋_GB2312" w:eastAsia="仿宋_GB2312" w:hAnsiTheme="minorHAnsi"/>
          <w:color w:val="333333"/>
          <w:sz w:val="32"/>
          <w:szCs w:val="32"/>
        </w:rPr>
        <w:t>”</w:t>
      </w:r>
      <w:r w:rsidRPr="00BB2AAF">
        <w:rPr>
          <w:rFonts w:ascii="仿宋_GB2312" w:eastAsia="仿宋_GB2312" w:hAnsiTheme="minorHAnsi" w:hint="eastAsia"/>
          <w:color w:val="333333"/>
          <w:sz w:val="32"/>
          <w:szCs w:val="32"/>
        </w:rPr>
        <w:t>作用，形成</w:t>
      </w:r>
      <w:r w:rsidRPr="00BB2AAF">
        <w:rPr>
          <w:rFonts w:ascii="仿宋_GB2312" w:eastAsia="仿宋_GB2312" w:hAnsiTheme="minorHAnsi"/>
          <w:color w:val="333333"/>
          <w:sz w:val="32"/>
          <w:szCs w:val="32"/>
        </w:rPr>
        <w:t>“</w:t>
      </w:r>
      <w:r w:rsidRPr="00BB2AAF">
        <w:rPr>
          <w:rFonts w:ascii="仿宋_GB2312" w:eastAsia="仿宋_GB2312" w:hAnsiTheme="minorHAnsi" w:hint="eastAsia"/>
          <w:color w:val="333333"/>
          <w:sz w:val="32"/>
          <w:szCs w:val="32"/>
        </w:rPr>
        <w:t>头雁效应</w:t>
      </w:r>
      <w:r w:rsidRPr="00BB2AAF">
        <w:rPr>
          <w:rFonts w:ascii="仿宋_GB2312" w:eastAsia="仿宋_GB2312" w:hAnsiTheme="minorHAnsi"/>
          <w:color w:val="333333"/>
          <w:sz w:val="32"/>
          <w:szCs w:val="32"/>
        </w:rPr>
        <w:t>”</w:t>
      </w:r>
      <w:r w:rsidRPr="00BB2AAF">
        <w:rPr>
          <w:rFonts w:ascii="仿宋_GB2312" w:eastAsia="仿宋_GB2312" w:hAnsiTheme="minorHAnsi" w:hint="eastAsia"/>
          <w:color w:val="333333"/>
          <w:sz w:val="32"/>
          <w:szCs w:val="32"/>
        </w:rPr>
        <w:t>，巩固拓展落实中央八项规定精神成果，让中央八项规定精神成风化俗、成为习惯。</w:t>
      </w:r>
    </w:p>
    <w:p w:rsidR="00591691" w:rsidRPr="00220BA1" w:rsidRDefault="00BB2AAF" w:rsidP="00591691">
      <w:pPr>
        <w:pStyle w:val="a3"/>
        <w:shd w:val="clear" w:color="auto" w:fill="FFFFFF"/>
        <w:spacing w:line="600" w:lineRule="exact"/>
        <w:ind w:firstLineChars="200" w:firstLine="640"/>
        <w:jc w:val="both"/>
        <w:rPr>
          <w:rFonts w:ascii="仿宋_GB2312" w:eastAsia="仿宋_GB2312" w:hAnsiTheme="minorHAnsi"/>
          <w:color w:val="333333"/>
          <w:sz w:val="32"/>
          <w:szCs w:val="32"/>
        </w:rPr>
      </w:pPr>
      <w:r w:rsidRPr="00BB2AAF">
        <w:rPr>
          <w:rFonts w:ascii="仿宋_GB2312" w:eastAsia="仿宋_GB2312" w:hAnsiTheme="minorHAnsi"/>
          <w:color w:val="333333"/>
          <w:sz w:val="32"/>
          <w:szCs w:val="32"/>
        </w:rPr>
        <w:t xml:space="preserve">2. </w:t>
      </w:r>
      <w:r w:rsidRPr="00BB2AAF">
        <w:rPr>
          <w:rFonts w:ascii="仿宋_GB2312" w:eastAsia="仿宋_GB2312" w:hAnsiTheme="minorHAnsi" w:hint="eastAsia"/>
          <w:color w:val="333333"/>
          <w:sz w:val="32"/>
          <w:szCs w:val="32"/>
        </w:rPr>
        <w:t>完善机关作风建设督导工作制度机制，推进机关作风督导向纵深发展，实现全覆盖。在继续抓好校部机关作风督查的同时，加大对院级单位机关纪律作风建设情况进行明察暗访，特别要加强对部分二级单位下属机构、远端机构、边远单位贯彻落实中央八项规定和实施细则精神情况的督查抽查，加大通报曝光力度，强化警示教育作用。</w:t>
      </w:r>
    </w:p>
    <w:p w:rsidR="00591691" w:rsidRPr="00220BA1" w:rsidRDefault="00BB2AAF" w:rsidP="00591691">
      <w:pPr>
        <w:pStyle w:val="a3"/>
        <w:shd w:val="clear" w:color="auto" w:fill="FFFFFF"/>
        <w:spacing w:line="600" w:lineRule="exact"/>
        <w:ind w:firstLineChars="200" w:firstLine="640"/>
        <w:jc w:val="both"/>
        <w:rPr>
          <w:rFonts w:ascii="仿宋_GB2312" w:eastAsia="仿宋_GB2312" w:hAnsiTheme="minorHAnsi"/>
          <w:color w:val="333333"/>
          <w:sz w:val="32"/>
          <w:szCs w:val="32"/>
        </w:rPr>
      </w:pPr>
      <w:r w:rsidRPr="00BB2AAF">
        <w:rPr>
          <w:rFonts w:ascii="仿宋_GB2312" w:eastAsia="仿宋_GB2312" w:hAnsiTheme="minorHAnsi"/>
          <w:color w:val="333333"/>
          <w:sz w:val="32"/>
          <w:szCs w:val="32"/>
        </w:rPr>
        <w:t>3.</w:t>
      </w:r>
      <w:r w:rsidRPr="00BB2AAF">
        <w:rPr>
          <w:rFonts w:ascii="仿宋_GB2312" w:eastAsia="仿宋_GB2312" w:hAnsiTheme="minorHAnsi" w:hint="eastAsia"/>
          <w:color w:val="333333"/>
          <w:sz w:val="32"/>
          <w:szCs w:val="32"/>
        </w:rPr>
        <w:t>围绕学校深化“放管服”改革，提升服务质量和效能。推进管理重心下移、增强院系基层办学活力，进一步明确责任、规范程序、创新方式、提升办文办会办事效率，提高师生满意率。协同各校区管委会对所辖校区二级单位机关作风建设的督促检查工作形成常态化机制，构建具有浙大特色、校院联动的机关作风文化</w:t>
      </w:r>
    </w:p>
    <w:p w:rsidR="00591691" w:rsidRPr="00220BA1" w:rsidRDefault="00BB2AAF" w:rsidP="00591691">
      <w:pPr>
        <w:widowControl/>
        <w:spacing w:line="600" w:lineRule="exact"/>
        <w:ind w:firstLineChars="200" w:firstLine="640"/>
        <w:jc w:val="left"/>
        <w:rPr>
          <w:rFonts w:ascii="仿宋_GB2312" w:eastAsia="仿宋_GB2312"/>
          <w:sz w:val="32"/>
          <w:szCs w:val="32"/>
        </w:rPr>
      </w:pPr>
      <w:r w:rsidRPr="00BB2AAF">
        <w:rPr>
          <w:rFonts w:ascii="仿宋_GB2312" w:eastAsia="仿宋_GB2312"/>
          <w:sz w:val="32"/>
          <w:szCs w:val="32"/>
        </w:rPr>
        <w:t>4.</w:t>
      </w:r>
      <w:r w:rsidRPr="00BB2AAF">
        <w:rPr>
          <w:rFonts w:ascii="仿宋_GB2312" w:eastAsia="仿宋_GB2312" w:hint="eastAsia"/>
          <w:sz w:val="32"/>
          <w:szCs w:val="32"/>
        </w:rPr>
        <w:t>坚持</w:t>
      </w:r>
      <w:proofErr w:type="gramStart"/>
      <w:r w:rsidRPr="00BB2AAF">
        <w:rPr>
          <w:rFonts w:ascii="仿宋_GB2312" w:eastAsia="仿宋_GB2312" w:hint="eastAsia"/>
          <w:sz w:val="32"/>
          <w:szCs w:val="32"/>
        </w:rPr>
        <w:t>挺</w:t>
      </w:r>
      <w:proofErr w:type="gramEnd"/>
      <w:r w:rsidRPr="00BB2AAF">
        <w:rPr>
          <w:rFonts w:ascii="仿宋_GB2312" w:eastAsia="仿宋_GB2312" w:hint="eastAsia"/>
          <w:sz w:val="32"/>
          <w:szCs w:val="32"/>
        </w:rPr>
        <w:t>纪在前，把监督执纪</w:t>
      </w:r>
      <w:r w:rsidRPr="00BB2AAF">
        <w:rPr>
          <w:rFonts w:ascii="仿宋_GB2312" w:eastAsia="仿宋_GB2312"/>
          <w:sz w:val="32"/>
          <w:szCs w:val="32"/>
        </w:rPr>
        <w:t>“</w:t>
      </w:r>
      <w:r w:rsidRPr="00BB2AAF">
        <w:rPr>
          <w:rFonts w:ascii="仿宋_GB2312" w:eastAsia="仿宋_GB2312" w:hint="eastAsia"/>
          <w:sz w:val="32"/>
          <w:szCs w:val="32"/>
        </w:rPr>
        <w:t>四种形态</w:t>
      </w:r>
      <w:r w:rsidRPr="00BB2AAF">
        <w:rPr>
          <w:rFonts w:ascii="仿宋_GB2312" w:eastAsia="仿宋_GB2312"/>
          <w:sz w:val="32"/>
          <w:szCs w:val="32"/>
        </w:rPr>
        <w:t>”</w:t>
      </w:r>
      <w:r w:rsidRPr="00BB2AAF">
        <w:rPr>
          <w:rFonts w:ascii="仿宋_GB2312" w:eastAsia="仿宋_GB2312" w:hint="eastAsia"/>
          <w:sz w:val="32"/>
          <w:szCs w:val="32"/>
        </w:rPr>
        <w:t>体现在作风建设全过程。采取日常检查与节点抽查相结合、全面排查与重</w:t>
      </w:r>
      <w:r w:rsidRPr="00BB2AAF">
        <w:rPr>
          <w:rFonts w:ascii="仿宋_GB2312" w:eastAsia="仿宋_GB2312" w:hint="eastAsia"/>
          <w:sz w:val="32"/>
          <w:szCs w:val="32"/>
        </w:rPr>
        <w:lastRenderedPageBreak/>
        <w:t>点检查相结合、突击暗访与随机回访相结合的方式，盯紧盯牢重点时节、重点场所、重点环节、重点问题，发现问题线索，及时督促整改，严格执纪问责，切实把越往后执纪越严落到实处。</w:t>
      </w:r>
    </w:p>
    <w:p w:rsidR="00591691" w:rsidRPr="00220BA1" w:rsidRDefault="00BB2AAF" w:rsidP="00591691">
      <w:pPr>
        <w:widowControl/>
        <w:spacing w:line="600" w:lineRule="exact"/>
        <w:ind w:firstLineChars="200" w:firstLine="640"/>
        <w:jc w:val="left"/>
        <w:rPr>
          <w:rFonts w:ascii="仿宋_GB2312" w:eastAsia="仿宋_GB2312"/>
          <w:sz w:val="32"/>
          <w:szCs w:val="32"/>
        </w:rPr>
      </w:pPr>
      <w:r w:rsidRPr="00BB2AAF">
        <w:rPr>
          <w:rFonts w:ascii="仿宋_GB2312" w:eastAsia="仿宋_GB2312" w:hint="eastAsia"/>
          <w:sz w:val="32"/>
          <w:szCs w:val="32"/>
        </w:rPr>
        <w:t>（牵头单位：纪委办，党委组织部、机关党委、各校区管委会配合）</w:t>
      </w:r>
    </w:p>
    <w:p w:rsidR="005C09A1" w:rsidRPr="00C92E35" w:rsidRDefault="00E50CD7" w:rsidP="0011092E">
      <w:pPr>
        <w:pStyle w:val="a3"/>
        <w:shd w:val="clear" w:color="auto" w:fill="FFFFFF"/>
        <w:spacing w:line="600" w:lineRule="exact"/>
        <w:ind w:firstLineChars="200" w:firstLine="643"/>
        <w:jc w:val="both"/>
        <w:rPr>
          <w:rFonts w:ascii="黑体" w:eastAsia="黑体" w:hAnsi="黑体" w:cs="Times New Roman"/>
          <w:b/>
          <w:sz w:val="32"/>
          <w:szCs w:val="32"/>
        </w:rPr>
      </w:pPr>
      <w:r w:rsidRPr="00C92E35">
        <w:rPr>
          <w:rFonts w:ascii="黑体" w:eastAsia="黑体" w:hAnsi="黑体" w:cs="Times New Roman"/>
          <w:b/>
          <w:sz w:val="32"/>
          <w:szCs w:val="32"/>
        </w:rPr>
        <w:t>四</w:t>
      </w:r>
      <w:r w:rsidR="00263867" w:rsidRPr="00C92E35">
        <w:rPr>
          <w:rFonts w:ascii="黑体" w:eastAsia="黑体" w:hAnsi="黑体" w:cs="Times New Roman"/>
          <w:b/>
          <w:sz w:val="32"/>
          <w:szCs w:val="32"/>
        </w:rPr>
        <w:t>、</w:t>
      </w:r>
      <w:proofErr w:type="gramStart"/>
      <w:r w:rsidR="00692645" w:rsidRPr="00C92E35">
        <w:rPr>
          <w:rFonts w:ascii="黑体" w:eastAsia="黑体" w:hAnsi="黑体" w:cs="Times New Roman"/>
          <w:b/>
          <w:sz w:val="32"/>
          <w:szCs w:val="32"/>
        </w:rPr>
        <w:t>以评促建</w:t>
      </w:r>
      <w:proofErr w:type="gramEnd"/>
      <w:r w:rsidR="00692645" w:rsidRPr="00C92E35">
        <w:rPr>
          <w:rFonts w:ascii="黑体" w:eastAsia="黑体" w:hAnsi="黑体" w:cs="Times New Roman"/>
          <w:b/>
          <w:sz w:val="32"/>
          <w:szCs w:val="32"/>
        </w:rPr>
        <w:t>，</w:t>
      </w:r>
      <w:r w:rsidR="002A381E">
        <w:rPr>
          <w:rFonts w:ascii="黑体" w:eastAsia="黑体" w:hAnsi="黑体" w:cs="Times New Roman" w:hint="eastAsia"/>
          <w:b/>
          <w:sz w:val="32"/>
          <w:szCs w:val="32"/>
        </w:rPr>
        <w:t>改进</w:t>
      </w:r>
      <w:r w:rsidR="00263867" w:rsidRPr="00C92E35">
        <w:rPr>
          <w:rFonts w:ascii="黑体" w:eastAsia="黑体" w:hAnsi="黑体" w:cs="Times New Roman"/>
          <w:b/>
          <w:sz w:val="32"/>
          <w:szCs w:val="32"/>
        </w:rPr>
        <w:t>机关作风测评</w:t>
      </w:r>
    </w:p>
    <w:p w:rsidR="00964D80" w:rsidRPr="003E2740" w:rsidRDefault="003F5BD3" w:rsidP="0098601E">
      <w:pPr>
        <w:pStyle w:val="a3"/>
        <w:shd w:val="clear" w:color="auto" w:fill="FFFFFF"/>
        <w:spacing w:line="600" w:lineRule="exact"/>
        <w:ind w:firstLineChars="200" w:firstLine="640"/>
        <w:jc w:val="both"/>
        <w:rPr>
          <w:rFonts w:ascii="仿宋_GB2312" w:eastAsia="仿宋_GB2312" w:hAnsiTheme="minorHAnsi"/>
          <w:color w:val="333333"/>
          <w:sz w:val="32"/>
          <w:szCs w:val="32"/>
        </w:rPr>
      </w:pPr>
      <w:r>
        <w:rPr>
          <w:rFonts w:ascii="仿宋_GB2312" w:eastAsia="仿宋_GB2312" w:hAnsiTheme="minorHAnsi" w:hint="eastAsia"/>
          <w:color w:val="333333"/>
          <w:sz w:val="32"/>
          <w:szCs w:val="32"/>
        </w:rPr>
        <w:t>大兴调查研究之风，</w:t>
      </w:r>
      <w:r w:rsidR="003C6C10">
        <w:rPr>
          <w:rFonts w:ascii="仿宋_GB2312" w:eastAsia="仿宋_GB2312" w:hAnsiTheme="minorHAnsi" w:hint="eastAsia"/>
          <w:color w:val="333333"/>
          <w:sz w:val="32"/>
          <w:szCs w:val="32"/>
        </w:rPr>
        <w:t>针对机关作风建设存在的突出问题，加强调研、抓好落实。在调研基础上，</w:t>
      </w:r>
      <w:r w:rsidR="00964D80" w:rsidRPr="003E2740">
        <w:rPr>
          <w:rFonts w:ascii="仿宋_GB2312" w:eastAsia="仿宋_GB2312" w:hAnsiTheme="minorHAnsi" w:hint="eastAsia"/>
          <w:color w:val="333333"/>
          <w:sz w:val="32"/>
          <w:szCs w:val="32"/>
        </w:rPr>
        <w:t>进一步</w:t>
      </w:r>
      <w:r w:rsidR="003C6C10">
        <w:rPr>
          <w:rFonts w:ascii="仿宋_GB2312" w:eastAsia="仿宋_GB2312" w:hAnsiTheme="minorHAnsi"/>
          <w:color w:val="333333"/>
          <w:sz w:val="32"/>
          <w:szCs w:val="32"/>
        </w:rPr>
        <w:t>做好</w:t>
      </w:r>
      <w:r w:rsidR="00964D80" w:rsidRPr="003E2740">
        <w:rPr>
          <w:rFonts w:ascii="仿宋_GB2312" w:eastAsia="仿宋_GB2312" w:hAnsiTheme="minorHAnsi" w:hint="eastAsia"/>
          <w:color w:val="333333"/>
          <w:sz w:val="32"/>
          <w:szCs w:val="32"/>
        </w:rPr>
        <w:t>机关部门和部分直属单位年度工作网上测评</w:t>
      </w:r>
      <w:r w:rsidR="003C6C10">
        <w:rPr>
          <w:rFonts w:ascii="仿宋_GB2312" w:eastAsia="仿宋_GB2312" w:hAnsiTheme="minorHAnsi"/>
          <w:color w:val="333333"/>
          <w:sz w:val="32"/>
          <w:szCs w:val="32"/>
        </w:rPr>
        <w:t>工作</w:t>
      </w:r>
      <w:r w:rsidR="00964D80" w:rsidRPr="003E2740">
        <w:rPr>
          <w:rFonts w:ascii="仿宋_GB2312" w:eastAsia="仿宋_GB2312" w:hAnsiTheme="minorHAnsi"/>
          <w:color w:val="333333"/>
          <w:sz w:val="32"/>
          <w:szCs w:val="32"/>
        </w:rPr>
        <w:t>，</w:t>
      </w:r>
      <w:r w:rsidR="00964D80" w:rsidRPr="003E2740">
        <w:rPr>
          <w:rFonts w:ascii="仿宋_GB2312" w:eastAsia="仿宋_GB2312" w:hAnsiTheme="minorHAnsi" w:hint="eastAsia"/>
          <w:color w:val="333333"/>
          <w:sz w:val="32"/>
          <w:szCs w:val="32"/>
        </w:rPr>
        <w:t>在</w:t>
      </w:r>
      <w:r w:rsidR="003C6C10">
        <w:rPr>
          <w:rFonts w:ascii="仿宋_GB2312" w:eastAsia="仿宋_GB2312" w:hAnsiTheme="minorHAnsi" w:hint="eastAsia"/>
          <w:color w:val="333333"/>
          <w:sz w:val="32"/>
          <w:szCs w:val="32"/>
        </w:rPr>
        <w:t>提升测评</w:t>
      </w:r>
      <w:r w:rsidR="00964D80" w:rsidRPr="003E2740">
        <w:rPr>
          <w:rFonts w:ascii="仿宋_GB2312" w:eastAsia="仿宋_GB2312" w:hAnsiTheme="minorHAnsi" w:hint="eastAsia"/>
          <w:color w:val="333333"/>
          <w:sz w:val="32"/>
          <w:szCs w:val="32"/>
        </w:rPr>
        <w:t>科学性和有效性上下功夫</w:t>
      </w:r>
      <w:r w:rsidR="00AF78A3" w:rsidRPr="003E2740">
        <w:rPr>
          <w:rFonts w:ascii="仿宋_GB2312" w:eastAsia="仿宋_GB2312" w:hAnsiTheme="minorHAnsi" w:hint="eastAsia"/>
          <w:color w:val="333333"/>
          <w:sz w:val="32"/>
          <w:szCs w:val="32"/>
        </w:rPr>
        <w:t>（如延长测评时间，改进评分权重等）</w:t>
      </w:r>
      <w:r w:rsidR="00964D80" w:rsidRPr="003E2740">
        <w:rPr>
          <w:rFonts w:ascii="仿宋_GB2312" w:eastAsia="仿宋_GB2312" w:hAnsiTheme="minorHAnsi" w:hint="eastAsia"/>
          <w:color w:val="333333"/>
          <w:sz w:val="32"/>
          <w:szCs w:val="32"/>
        </w:rPr>
        <w:t>，</w:t>
      </w:r>
      <w:r w:rsidR="003C6C10">
        <w:rPr>
          <w:rFonts w:ascii="仿宋_GB2312" w:eastAsia="仿宋_GB2312" w:hAnsiTheme="minorHAnsi" w:hint="eastAsia"/>
          <w:color w:val="333333"/>
          <w:sz w:val="32"/>
          <w:szCs w:val="32"/>
        </w:rPr>
        <w:t>强化测评成果应用，努力营造风正劲足、干事创业的良好氛围</w:t>
      </w:r>
      <w:r w:rsidR="00964D80" w:rsidRPr="003E2740">
        <w:rPr>
          <w:rFonts w:ascii="仿宋_GB2312" w:eastAsia="仿宋_GB2312" w:hAnsiTheme="minorHAnsi" w:hint="eastAsia"/>
          <w:color w:val="333333"/>
          <w:sz w:val="32"/>
          <w:szCs w:val="32"/>
        </w:rPr>
        <w:t>。</w:t>
      </w:r>
    </w:p>
    <w:p w:rsidR="00263867" w:rsidRPr="003E2740" w:rsidRDefault="00263867" w:rsidP="0098601E">
      <w:pPr>
        <w:pStyle w:val="a3"/>
        <w:shd w:val="clear" w:color="auto" w:fill="FFFFFF"/>
        <w:spacing w:line="600" w:lineRule="exact"/>
        <w:ind w:firstLineChars="200" w:firstLine="640"/>
        <w:jc w:val="both"/>
        <w:rPr>
          <w:rFonts w:ascii="仿宋_GB2312" w:eastAsia="仿宋_GB2312" w:hAnsiTheme="minorHAnsi"/>
          <w:color w:val="333333"/>
          <w:sz w:val="32"/>
          <w:szCs w:val="32"/>
        </w:rPr>
      </w:pPr>
      <w:r w:rsidRPr="003E2740">
        <w:rPr>
          <w:rFonts w:ascii="仿宋_GB2312" w:eastAsia="仿宋_GB2312" w:hAnsiTheme="minorHAnsi"/>
          <w:color w:val="333333"/>
          <w:sz w:val="32"/>
          <w:szCs w:val="32"/>
        </w:rPr>
        <w:t>（牵头单位：机关党委</w:t>
      </w:r>
      <w:r w:rsidR="008671D7" w:rsidRPr="003E2740">
        <w:rPr>
          <w:rFonts w:ascii="仿宋_GB2312" w:eastAsia="仿宋_GB2312" w:hAnsiTheme="minorHAnsi" w:hint="eastAsia"/>
          <w:color w:val="333333"/>
          <w:sz w:val="32"/>
          <w:szCs w:val="32"/>
        </w:rPr>
        <w:t>，</w:t>
      </w:r>
      <w:r w:rsidRPr="003E2740">
        <w:rPr>
          <w:rFonts w:ascii="仿宋_GB2312" w:eastAsia="仿宋_GB2312" w:hAnsiTheme="minorHAnsi"/>
          <w:color w:val="333333"/>
          <w:sz w:val="32"/>
          <w:szCs w:val="32"/>
        </w:rPr>
        <w:t>党办校办、</w:t>
      </w:r>
      <w:r w:rsidR="003F5BD3">
        <w:rPr>
          <w:rFonts w:ascii="仿宋_GB2312" w:eastAsia="仿宋_GB2312" w:hAnsiTheme="minorHAnsi"/>
          <w:color w:val="333333"/>
          <w:sz w:val="32"/>
          <w:szCs w:val="32"/>
        </w:rPr>
        <w:t>党委</w:t>
      </w:r>
      <w:r w:rsidRPr="003E2740">
        <w:rPr>
          <w:rFonts w:ascii="仿宋_GB2312" w:eastAsia="仿宋_GB2312" w:hAnsiTheme="minorHAnsi"/>
          <w:color w:val="333333"/>
          <w:sz w:val="32"/>
          <w:szCs w:val="32"/>
        </w:rPr>
        <w:t>组织部、人事处、纪委办</w:t>
      </w:r>
      <w:r w:rsidR="007E3E79" w:rsidRPr="003E2740">
        <w:rPr>
          <w:rFonts w:ascii="仿宋_GB2312" w:eastAsia="仿宋_GB2312" w:hAnsiTheme="minorHAnsi"/>
          <w:color w:val="333333"/>
          <w:sz w:val="32"/>
          <w:szCs w:val="32"/>
        </w:rPr>
        <w:t>、工会、团委</w:t>
      </w:r>
      <w:r w:rsidR="00384157" w:rsidRPr="003E2740">
        <w:rPr>
          <w:rFonts w:ascii="仿宋_GB2312" w:eastAsia="仿宋_GB2312" w:hAnsiTheme="minorHAnsi" w:hint="eastAsia"/>
          <w:color w:val="333333"/>
          <w:sz w:val="32"/>
          <w:szCs w:val="32"/>
        </w:rPr>
        <w:t>、各校区管委会</w:t>
      </w:r>
      <w:r w:rsidR="008671D7" w:rsidRPr="003E2740">
        <w:rPr>
          <w:rFonts w:ascii="仿宋_GB2312" w:eastAsia="仿宋_GB2312" w:hAnsiTheme="minorHAnsi" w:hint="eastAsia"/>
          <w:color w:val="333333"/>
          <w:sz w:val="32"/>
          <w:szCs w:val="32"/>
        </w:rPr>
        <w:t>配合</w:t>
      </w:r>
      <w:r w:rsidRPr="003E2740">
        <w:rPr>
          <w:rFonts w:ascii="仿宋_GB2312" w:eastAsia="仿宋_GB2312" w:hAnsiTheme="minorHAnsi"/>
          <w:color w:val="333333"/>
          <w:sz w:val="32"/>
          <w:szCs w:val="32"/>
        </w:rPr>
        <w:t>）</w:t>
      </w:r>
    </w:p>
    <w:p w:rsidR="00BB79AE" w:rsidRPr="00C92E35" w:rsidRDefault="00BB79AE" w:rsidP="00BB79AE">
      <w:pPr>
        <w:pStyle w:val="a3"/>
        <w:shd w:val="clear" w:color="auto" w:fill="FFFFFF"/>
        <w:spacing w:line="600" w:lineRule="exact"/>
        <w:ind w:firstLineChars="200" w:firstLine="643"/>
        <w:jc w:val="both"/>
        <w:rPr>
          <w:rFonts w:ascii="黑体" w:eastAsia="黑体" w:hAnsi="黑体" w:cs="Times New Roman"/>
          <w:b/>
          <w:sz w:val="32"/>
          <w:szCs w:val="32"/>
        </w:rPr>
      </w:pPr>
      <w:r w:rsidRPr="00C92E35">
        <w:rPr>
          <w:rFonts w:ascii="黑体" w:eastAsia="黑体" w:hAnsi="黑体" w:cs="Times New Roman"/>
          <w:b/>
          <w:sz w:val="32"/>
          <w:szCs w:val="32"/>
        </w:rPr>
        <w:t>五、继续严控“三公经费”支出，</w:t>
      </w:r>
      <w:r w:rsidR="00614357">
        <w:rPr>
          <w:rFonts w:ascii="黑体" w:eastAsia="黑体" w:hAnsi="黑体" w:cs="Times New Roman" w:hint="eastAsia"/>
          <w:b/>
          <w:sz w:val="32"/>
          <w:szCs w:val="32"/>
        </w:rPr>
        <w:t>进一步规范</w:t>
      </w:r>
      <w:r w:rsidRPr="00C92E35">
        <w:rPr>
          <w:rFonts w:ascii="黑体" w:eastAsia="黑体" w:hAnsi="黑体" w:cs="Times New Roman"/>
          <w:b/>
          <w:sz w:val="32"/>
          <w:szCs w:val="32"/>
        </w:rPr>
        <w:t>公务接待</w:t>
      </w:r>
      <w:r w:rsidR="00F520E7">
        <w:rPr>
          <w:rFonts w:ascii="黑体" w:eastAsia="黑体" w:hAnsi="黑体" w:cs="Times New Roman" w:hint="eastAsia"/>
          <w:b/>
          <w:sz w:val="32"/>
          <w:szCs w:val="32"/>
        </w:rPr>
        <w:t>、</w:t>
      </w:r>
      <w:r>
        <w:rPr>
          <w:rFonts w:ascii="黑体" w:eastAsia="黑体" w:hAnsi="黑体" w:cs="Times New Roman" w:hint="eastAsia"/>
          <w:b/>
          <w:sz w:val="32"/>
          <w:szCs w:val="32"/>
        </w:rPr>
        <w:t>公务用车、办</w:t>
      </w:r>
      <w:r w:rsidRPr="00C92E35">
        <w:rPr>
          <w:rFonts w:ascii="黑体" w:eastAsia="黑体" w:hAnsi="黑体" w:cs="Times New Roman"/>
          <w:b/>
          <w:sz w:val="32"/>
          <w:szCs w:val="32"/>
        </w:rPr>
        <w:t>公用房</w:t>
      </w:r>
      <w:r>
        <w:rPr>
          <w:rFonts w:ascii="黑体" w:eastAsia="黑体" w:hAnsi="黑体" w:cs="Times New Roman" w:hint="eastAsia"/>
          <w:b/>
          <w:sz w:val="32"/>
          <w:szCs w:val="32"/>
        </w:rPr>
        <w:t>、因公出国</w:t>
      </w:r>
      <w:r w:rsidR="003C6C10">
        <w:rPr>
          <w:rFonts w:ascii="黑体" w:eastAsia="黑体" w:hAnsi="黑体" w:cs="Times New Roman" w:hint="eastAsia"/>
          <w:b/>
          <w:sz w:val="32"/>
          <w:szCs w:val="32"/>
        </w:rPr>
        <w:t>（</w:t>
      </w:r>
      <w:r>
        <w:rPr>
          <w:rFonts w:ascii="黑体" w:eastAsia="黑体" w:hAnsi="黑体" w:cs="Times New Roman" w:hint="eastAsia"/>
          <w:b/>
          <w:sz w:val="32"/>
          <w:szCs w:val="32"/>
        </w:rPr>
        <w:t>境</w:t>
      </w:r>
      <w:r w:rsidR="003C6C10">
        <w:rPr>
          <w:rFonts w:ascii="黑体" w:eastAsia="黑体" w:hAnsi="黑体" w:cs="Times New Roman" w:hint="eastAsia"/>
          <w:b/>
          <w:sz w:val="32"/>
          <w:szCs w:val="32"/>
        </w:rPr>
        <w:t>）</w:t>
      </w:r>
      <w:r>
        <w:rPr>
          <w:rFonts w:ascii="黑体" w:eastAsia="黑体" w:hAnsi="黑体" w:cs="Times New Roman" w:hint="eastAsia"/>
          <w:b/>
          <w:sz w:val="32"/>
          <w:szCs w:val="32"/>
        </w:rPr>
        <w:t>等</w:t>
      </w:r>
    </w:p>
    <w:p w:rsidR="004A47C9" w:rsidRDefault="004A47C9" w:rsidP="00BB79A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t>1.</w:t>
      </w:r>
      <w:r w:rsidRPr="0098601E">
        <w:rPr>
          <w:rFonts w:ascii="Times New Roman" w:eastAsia="仿宋_GB2312" w:hAnsi="Times New Roman" w:cs="Times New Roman"/>
          <w:sz w:val="32"/>
          <w:szCs w:val="32"/>
        </w:rPr>
        <w:t>进一步加强公务用车管理</w:t>
      </w:r>
      <w:r>
        <w:rPr>
          <w:rFonts w:ascii="Times New Roman" w:eastAsia="仿宋_GB2312" w:hAnsi="Times New Roman" w:cs="Times New Roman" w:hint="eastAsia"/>
          <w:sz w:val="32"/>
          <w:szCs w:val="32"/>
        </w:rPr>
        <w:t>,</w:t>
      </w:r>
      <w:r w:rsidR="00BB2AAF" w:rsidRPr="00BB2AAF">
        <w:rPr>
          <w:rFonts w:ascii="Times New Roman" w:eastAsia="仿宋_GB2312" w:hAnsi="Times New Roman" w:cs="Times New Roman" w:hint="eastAsia"/>
          <w:sz w:val="32"/>
          <w:szCs w:val="32"/>
        </w:rPr>
        <w:t>根据教育部批复的</w:t>
      </w:r>
      <w:proofErr w:type="gramStart"/>
      <w:r w:rsidR="00BB2AAF" w:rsidRPr="00BB2AAF">
        <w:rPr>
          <w:rFonts w:ascii="Times New Roman" w:eastAsia="仿宋_GB2312" w:hAnsi="Times New Roman" w:cs="Times New Roman" w:hint="eastAsia"/>
          <w:sz w:val="32"/>
          <w:szCs w:val="32"/>
        </w:rPr>
        <w:t>实施车</w:t>
      </w:r>
      <w:proofErr w:type="gramEnd"/>
      <w:r w:rsidR="00BB2AAF" w:rsidRPr="00BB2AAF">
        <w:rPr>
          <w:rFonts w:ascii="Times New Roman" w:eastAsia="仿宋_GB2312" w:hAnsi="Times New Roman" w:cs="Times New Roman" w:hint="eastAsia"/>
          <w:sz w:val="32"/>
          <w:szCs w:val="32"/>
        </w:rPr>
        <w:t>改方案组织车辆处置、出台有关管理规定，基本完成学校公务用车改革</w:t>
      </w:r>
      <w:r w:rsidRPr="0098601E">
        <w:rPr>
          <w:rFonts w:ascii="Times New Roman" w:eastAsia="仿宋_GB2312" w:hAnsi="Times New Roman" w:cs="Times New Roman"/>
          <w:sz w:val="32"/>
          <w:szCs w:val="32"/>
        </w:rPr>
        <w:t>。</w:t>
      </w:r>
    </w:p>
    <w:p w:rsidR="00BB79AE" w:rsidRPr="0098601E" w:rsidRDefault="001A34B3" w:rsidP="00BB79A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t xml:space="preserve">2. </w:t>
      </w:r>
      <w:r w:rsidRPr="0098601E">
        <w:rPr>
          <w:rFonts w:ascii="Times New Roman" w:eastAsia="仿宋_GB2312" w:hAnsi="Times New Roman" w:cs="Times New Roman"/>
          <w:sz w:val="32"/>
          <w:szCs w:val="32"/>
        </w:rPr>
        <w:t>继续严格执行公务出访计划审批制度，</w:t>
      </w:r>
      <w:r w:rsidR="00BB2AAF" w:rsidRPr="00BB2AAF">
        <w:rPr>
          <w:rFonts w:ascii="Times New Roman" w:eastAsia="仿宋_GB2312" w:hAnsi="Times New Roman" w:cs="Times New Roman" w:hint="eastAsia"/>
          <w:sz w:val="32"/>
          <w:szCs w:val="32"/>
        </w:rPr>
        <w:t>做好因公证照收缴管理工作；</w:t>
      </w:r>
      <w:r w:rsidRPr="0098601E">
        <w:rPr>
          <w:rFonts w:ascii="Times New Roman" w:eastAsia="仿宋_GB2312" w:hAnsi="Times New Roman" w:cs="Times New Roman"/>
          <w:sz w:val="32"/>
          <w:szCs w:val="32"/>
        </w:rPr>
        <w:t>严格按规定</w:t>
      </w:r>
      <w:proofErr w:type="gramStart"/>
      <w:r w:rsidRPr="0098601E">
        <w:rPr>
          <w:rFonts w:ascii="Times New Roman" w:eastAsia="仿宋_GB2312" w:hAnsi="Times New Roman" w:cs="Times New Roman"/>
          <w:sz w:val="32"/>
          <w:szCs w:val="32"/>
        </w:rPr>
        <w:t>报销因</w:t>
      </w:r>
      <w:proofErr w:type="gramEnd"/>
      <w:r w:rsidRPr="0098601E">
        <w:rPr>
          <w:rFonts w:ascii="Times New Roman" w:eastAsia="仿宋_GB2312" w:hAnsi="Times New Roman" w:cs="Times New Roman"/>
          <w:sz w:val="32"/>
          <w:szCs w:val="32"/>
        </w:rPr>
        <w:t>公出国（境）费用。</w:t>
      </w:r>
    </w:p>
    <w:p w:rsidR="00BB79AE" w:rsidRPr="0098601E" w:rsidRDefault="00BB79AE" w:rsidP="00BB79A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lastRenderedPageBreak/>
        <w:t xml:space="preserve">3. </w:t>
      </w:r>
      <w:r w:rsidRPr="0098601E">
        <w:rPr>
          <w:rFonts w:ascii="Times New Roman" w:eastAsia="仿宋_GB2312" w:hAnsi="Times New Roman" w:cs="Times New Roman"/>
          <w:sz w:val="32"/>
          <w:szCs w:val="32"/>
        </w:rPr>
        <w:t>严控</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三公</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经费支出，按照逐年下降的原则，合理确定</w:t>
      </w:r>
      <w:r w:rsidRPr="0098601E">
        <w:rPr>
          <w:rFonts w:ascii="Times New Roman" w:eastAsia="仿宋_GB2312" w:hAnsi="Times New Roman" w:cs="Times New Roman"/>
          <w:sz w:val="32"/>
          <w:szCs w:val="32"/>
        </w:rPr>
        <w:t>201</w:t>
      </w:r>
      <w:r w:rsidR="00614357">
        <w:rPr>
          <w:rFonts w:ascii="Times New Roman" w:eastAsia="仿宋_GB2312" w:hAnsi="Times New Roman" w:cs="Times New Roman" w:hint="eastAsia"/>
          <w:sz w:val="32"/>
          <w:szCs w:val="32"/>
        </w:rPr>
        <w:t>8</w:t>
      </w:r>
      <w:r w:rsidRPr="0098601E">
        <w:rPr>
          <w:rFonts w:ascii="Times New Roman" w:eastAsia="仿宋_GB2312" w:hAnsi="Times New Roman" w:cs="Times New Roman"/>
          <w:sz w:val="32"/>
          <w:szCs w:val="32"/>
        </w:rPr>
        <w:t>年度</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三公</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经费年度预算控制数</w:t>
      </w:r>
      <w:r w:rsidR="00190874">
        <w:rPr>
          <w:rFonts w:ascii="Times New Roman" w:eastAsia="仿宋_GB2312" w:hAnsi="Times New Roman" w:cs="Times New Roman" w:hint="eastAsia"/>
          <w:sz w:val="32"/>
          <w:szCs w:val="32"/>
        </w:rPr>
        <w:t>,</w:t>
      </w:r>
      <w:r w:rsidR="00BB2AAF" w:rsidRPr="00BB2AAF">
        <w:rPr>
          <w:rFonts w:ascii="Times New Roman" w:eastAsia="仿宋_GB2312" w:hAnsi="Times New Roman" w:cs="Times New Roman" w:hint="eastAsia"/>
          <w:sz w:val="32"/>
          <w:szCs w:val="32"/>
        </w:rPr>
        <w:t>并在执行过程中密切监控，确保不突破预算控制数。</w:t>
      </w:r>
    </w:p>
    <w:p w:rsidR="00E7532C" w:rsidRPr="0098601E" w:rsidRDefault="00BB79AE" w:rsidP="0098601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t>4</w:t>
      </w:r>
      <w:r w:rsidRPr="0098601E">
        <w:rPr>
          <w:rFonts w:ascii="Times New Roman" w:eastAsia="仿宋_GB2312" w:hAnsi="Times New Roman" w:cs="Times New Roman"/>
          <w:sz w:val="32"/>
          <w:szCs w:val="32"/>
        </w:rPr>
        <w:t>．加强对因人员变动、空间调整而可能发生的办公用房超标配置的监督检查力度，确保学校办公用房配置标准在规矩和纪律面前不打折扣，</w:t>
      </w:r>
      <w:r w:rsidR="00BB2AAF" w:rsidRPr="00BB2AAF">
        <w:rPr>
          <w:rFonts w:ascii="Times New Roman" w:eastAsia="仿宋_GB2312" w:hAnsi="Times New Roman" w:cs="Times New Roman" w:hint="eastAsia"/>
          <w:sz w:val="32"/>
          <w:szCs w:val="32"/>
        </w:rPr>
        <w:t>并督促有关单位对于因整改分隔而闲置的较小空间资源、公共走廊进行有效利用</w:t>
      </w:r>
      <w:r w:rsidR="00BB2AAF" w:rsidRPr="00BB2AAF">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进一步完善办公用房规范管理和监督检查的长效机制。</w:t>
      </w:r>
    </w:p>
    <w:p w:rsidR="00263867" w:rsidRPr="0098601E" w:rsidRDefault="00263867" w:rsidP="0098601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t>（牵头单位：计财处、外事处、房</w:t>
      </w:r>
      <w:r w:rsidR="00F554B7">
        <w:rPr>
          <w:rFonts w:ascii="Times New Roman" w:eastAsia="仿宋_GB2312" w:hAnsi="Times New Roman" w:cs="Times New Roman" w:hint="eastAsia"/>
          <w:sz w:val="32"/>
          <w:szCs w:val="32"/>
        </w:rPr>
        <w:t>地</w:t>
      </w:r>
      <w:r w:rsidRPr="0098601E">
        <w:rPr>
          <w:rFonts w:ascii="Times New Roman" w:eastAsia="仿宋_GB2312" w:hAnsi="Times New Roman" w:cs="Times New Roman"/>
          <w:sz w:val="32"/>
          <w:szCs w:val="32"/>
        </w:rPr>
        <w:t>产处、</w:t>
      </w:r>
      <w:r w:rsidR="008671D7">
        <w:rPr>
          <w:rFonts w:ascii="Times New Roman" w:eastAsia="仿宋_GB2312" w:hAnsi="Times New Roman" w:cs="Times New Roman"/>
          <w:sz w:val="32"/>
          <w:szCs w:val="32"/>
        </w:rPr>
        <w:t>国资办</w:t>
      </w:r>
      <w:r w:rsidR="008671D7">
        <w:rPr>
          <w:rFonts w:ascii="Times New Roman" w:eastAsia="仿宋_GB2312" w:hAnsi="Times New Roman" w:cs="Times New Roman" w:hint="eastAsia"/>
          <w:sz w:val="32"/>
          <w:szCs w:val="32"/>
        </w:rPr>
        <w:t>，</w:t>
      </w:r>
      <w:r w:rsidR="001A34B3">
        <w:rPr>
          <w:rFonts w:ascii="Times New Roman" w:eastAsia="仿宋_GB2312" w:hAnsi="Times New Roman" w:cs="Times New Roman" w:hint="eastAsia"/>
          <w:sz w:val="32"/>
          <w:szCs w:val="32"/>
        </w:rPr>
        <w:t>党办校办</w:t>
      </w:r>
      <w:r w:rsidRPr="0098601E">
        <w:rPr>
          <w:rFonts w:ascii="Times New Roman" w:eastAsia="仿宋_GB2312" w:hAnsi="Times New Roman" w:cs="Times New Roman"/>
          <w:sz w:val="32"/>
          <w:szCs w:val="32"/>
        </w:rPr>
        <w:t>、</w:t>
      </w:r>
      <w:r w:rsidR="00792450">
        <w:rPr>
          <w:rFonts w:ascii="Times New Roman" w:eastAsia="仿宋_GB2312" w:hAnsi="Times New Roman" w:cs="Times New Roman"/>
          <w:sz w:val="32"/>
          <w:szCs w:val="32"/>
        </w:rPr>
        <w:t>党委组织部、</w:t>
      </w:r>
      <w:r w:rsidRPr="0098601E">
        <w:rPr>
          <w:rFonts w:ascii="Times New Roman" w:eastAsia="仿宋_GB2312" w:hAnsi="Times New Roman" w:cs="Times New Roman"/>
          <w:sz w:val="32"/>
          <w:szCs w:val="32"/>
        </w:rPr>
        <w:t>实验</w:t>
      </w:r>
      <w:r w:rsidR="003C6C10">
        <w:rPr>
          <w:rFonts w:ascii="Times New Roman" w:eastAsia="仿宋_GB2312" w:hAnsi="Times New Roman" w:cs="Times New Roman"/>
          <w:sz w:val="32"/>
          <w:szCs w:val="32"/>
        </w:rPr>
        <w:t>室与设备管理</w:t>
      </w:r>
      <w:r w:rsidRPr="0098601E">
        <w:rPr>
          <w:rFonts w:ascii="Times New Roman" w:eastAsia="仿宋_GB2312" w:hAnsi="Times New Roman" w:cs="Times New Roman"/>
          <w:sz w:val="32"/>
          <w:szCs w:val="32"/>
        </w:rPr>
        <w:t>处、后勤处、监察处</w:t>
      </w:r>
      <w:r w:rsidR="008671D7">
        <w:rPr>
          <w:rFonts w:ascii="Times New Roman" w:eastAsia="仿宋_GB2312" w:hAnsi="Times New Roman" w:cs="Times New Roman"/>
          <w:sz w:val="32"/>
          <w:szCs w:val="32"/>
        </w:rPr>
        <w:t>配合</w:t>
      </w:r>
      <w:r w:rsidRPr="0098601E">
        <w:rPr>
          <w:rFonts w:ascii="Times New Roman" w:eastAsia="仿宋_GB2312" w:hAnsi="Times New Roman" w:cs="Times New Roman"/>
          <w:sz w:val="32"/>
          <w:szCs w:val="32"/>
        </w:rPr>
        <w:t>）</w:t>
      </w:r>
    </w:p>
    <w:p w:rsidR="005C09A1" w:rsidRPr="00C92E35" w:rsidRDefault="005C09A1" w:rsidP="0011092E">
      <w:pPr>
        <w:pStyle w:val="a3"/>
        <w:shd w:val="clear" w:color="auto" w:fill="FFFFFF"/>
        <w:spacing w:line="600" w:lineRule="exact"/>
        <w:ind w:firstLineChars="200" w:firstLine="643"/>
        <w:jc w:val="both"/>
        <w:rPr>
          <w:rFonts w:ascii="黑体" w:eastAsia="黑体" w:hAnsi="黑体" w:cs="Times New Roman"/>
          <w:b/>
          <w:sz w:val="32"/>
          <w:szCs w:val="32"/>
        </w:rPr>
      </w:pPr>
      <w:r w:rsidRPr="00C92E35">
        <w:rPr>
          <w:rFonts w:ascii="黑体" w:eastAsia="黑体" w:hAnsi="黑体" w:cs="Times New Roman"/>
          <w:b/>
          <w:sz w:val="32"/>
          <w:szCs w:val="32"/>
        </w:rPr>
        <w:t>六</w:t>
      </w:r>
      <w:r w:rsidR="00263867" w:rsidRPr="00C92E35">
        <w:rPr>
          <w:rFonts w:ascii="黑体" w:eastAsia="黑体" w:hAnsi="黑体" w:cs="Times New Roman"/>
          <w:b/>
          <w:sz w:val="32"/>
          <w:szCs w:val="32"/>
        </w:rPr>
        <w:t>、持续推进“金点子”建言献策活动</w:t>
      </w:r>
    </w:p>
    <w:p w:rsidR="005C09A1" w:rsidRPr="0098601E" w:rsidRDefault="00CD26B0" w:rsidP="0098601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t>加大</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金点子</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工作的宣传力度，扩大</w:t>
      </w:r>
      <w:r w:rsidRPr="0098601E">
        <w:rPr>
          <w:rFonts w:ascii="Times New Roman" w:eastAsia="仿宋_GB2312" w:hAnsi="Times New Roman" w:cs="Times New Roman"/>
          <w:sz w:val="32"/>
          <w:szCs w:val="32"/>
        </w:rPr>
        <w:t xml:space="preserve"> “</w:t>
      </w:r>
      <w:r w:rsidRPr="0098601E">
        <w:rPr>
          <w:rFonts w:ascii="Times New Roman" w:eastAsia="仿宋_GB2312" w:hAnsi="Times New Roman" w:cs="Times New Roman"/>
          <w:sz w:val="32"/>
          <w:szCs w:val="32"/>
        </w:rPr>
        <w:t>金点子</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工作影响力和参与面。做好优秀</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金点子</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的表彰，真正为推进机关作风建设，优化管理服务机制贡献真知灼见。认真做好意见建议的答复和办理工作。</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金点子</w:t>
      </w:r>
      <w:r w:rsidRPr="0098601E">
        <w:rPr>
          <w:rFonts w:ascii="Times New Roman" w:eastAsia="仿宋_GB2312" w:hAnsi="Times New Roman" w:cs="Times New Roman"/>
          <w:sz w:val="32"/>
          <w:szCs w:val="32"/>
        </w:rPr>
        <w:t>”</w:t>
      </w:r>
      <w:r w:rsidRPr="0098601E">
        <w:rPr>
          <w:rFonts w:ascii="Times New Roman" w:eastAsia="仿宋_GB2312" w:hAnsi="Times New Roman" w:cs="Times New Roman"/>
          <w:sz w:val="32"/>
          <w:szCs w:val="32"/>
        </w:rPr>
        <w:t>工作小组加强对承办单位的督查督办，进一步加强办理工作的协同机制，对办理成效大、工作推进积极的单位给予表彰奖励。</w:t>
      </w:r>
    </w:p>
    <w:p w:rsidR="00263867" w:rsidRPr="0098601E" w:rsidRDefault="00263867" w:rsidP="0098601E">
      <w:pPr>
        <w:pStyle w:val="a3"/>
        <w:shd w:val="clear" w:color="auto" w:fill="FFFFFF"/>
        <w:spacing w:line="600" w:lineRule="exact"/>
        <w:ind w:firstLineChars="200" w:firstLine="640"/>
        <w:jc w:val="both"/>
        <w:rPr>
          <w:rFonts w:ascii="Times New Roman" w:eastAsia="仿宋_GB2312" w:hAnsi="Times New Roman" w:cs="Times New Roman"/>
          <w:sz w:val="32"/>
          <w:szCs w:val="32"/>
        </w:rPr>
      </w:pPr>
      <w:r w:rsidRPr="0098601E">
        <w:rPr>
          <w:rFonts w:ascii="Times New Roman" w:eastAsia="仿宋_GB2312" w:hAnsi="Times New Roman" w:cs="Times New Roman"/>
          <w:sz w:val="32"/>
          <w:szCs w:val="32"/>
        </w:rPr>
        <w:t>（牵头单位：校工会</w:t>
      </w:r>
      <w:r w:rsidR="00753DA6">
        <w:rPr>
          <w:rFonts w:ascii="Times New Roman" w:eastAsia="仿宋_GB2312" w:hAnsi="Times New Roman" w:cs="Times New Roman" w:hint="eastAsia"/>
          <w:sz w:val="32"/>
          <w:szCs w:val="32"/>
        </w:rPr>
        <w:t>，</w:t>
      </w:r>
      <w:r w:rsidRPr="0098601E">
        <w:rPr>
          <w:rFonts w:ascii="Times New Roman" w:eastAsia="仿宋_GB2312" w:hAnsi="Times New Roman" w:cs="Times New Roman"/>
          <w:sz w:val="32"/>
          <w:szCs w:val="32"/>
        </w:rPr>
        <w:t>机关党委</w:t>
      </w:r>
      <w:r w:rsidR="00753DA6">
        <w:rPr>
          <w:rFonts w:ascii="Times New Roman" w:eastAsia="仿宋_GB2312" w:hAnsi="Times New Roman" w:cs="Times New Roman"/>
          <w:sz w:val="32"/>
          <w:szCs w:val="32"/>
        </w:rPr>
        <w:t>配合</w:t>
      </w:r>
      <w:r w:rsidRPr="0098601E">
        <w:rPr>
          <w:rFonts w:ascii="Times New Roman" w:eastAsia="仿宋_GB2312" w:hAnsi="Times New Roman" w:cs="Times New Roman"/>
          <w:sz w:val="32"/>
          <w:szCs w:val="32"/>
        </w:rPr>
        <w:t>）</w:t>
      </w:r>
    </w:p>
    <w:p w:rsidR="00E47B80" w:rsidRDefault="00E47B80" w:rsidP="0098601E">
      <w:pPr>
        <w:pStyle w:val="a3"/>
        <w:shd w:val="clear" w:color="auto" w:fill="FFFFFF"/>
        <w:spacing w:line="600" w:lineRule="exact"/>
        <w:ind w:firstLineChars="200" w:firstLine="640"/>
        <w:jc w:val="both"/>
        <w:rPr>
          <w:rFonts w:ascii="Times New Roman" w:eastAsia="仿宋_GB2312" w:hAnsi="Times New Roman" w:cs="Times New Roman"/>
          <w:sz w:val="32"/>
          <w:szCs w:val="32"/>
        </w:rPr>
      </w:pPr>
    </w:p>
    <w:p w:rsidR="003E6FFA" w:rsidRPr="00E47B80" w:rsidRDefault="00E47B80" w:rsidP="00E47B80">
      <w:pPr>
        <w:widowControl/>
        <w:spacing w:line="500" w:lineRule="exact"/>
        <w:ind w:firstLineChars="200" w:firstLine="640"/>
        <w:rPr>
          <w:rFonts w:ascii="Times New Roman" w:eastAsia="仿宋_GB2312" w:hAnsi="Times New Roman" w:cs="Times New Roman"/>
          <w:color w:val="auto"/>
          <w:sz w:val="32"/>
          <w:szCs w:val="32"/>
        </w:rPr>
      </w:pPr>
      <w:r w:rsidRPr="00E47B80">
        <w:rPr>
          <w:rFonts w:ascii="Times New Roman" w:eastAsia="仿宋_GB2312" w:hAnsi="Times New Roman" w:cs="Times New Roman" w:hint="eastAsia"/>
          <w:color w:val="auto"/>
          <w:sz w:val="32"/>
          <w:szCs w:val="32"/>
        </w:rPr>
        <w:t>浙江大学机关深化作风建设领导小组</w:t>
      </w:r>
    </w:p>
    <w:p w:rsidR="00E47B80" w:rsidRPr="00E47B80" w:rsidRDefault="00E47B80" w:rsidP="00E47B80">
      <w:pPr>
        <w:widowControl/>
        <w:spacing w:line="500" w:lineRule="exact"/>
        <w:ind w:firstLineChars="200" w:firstLine="640"/>
        <w:rPr>
          <w:rFonts w:ascii="Times New Roman" w:eastAsia="仿宋_GB2312" w:hAnsi="Times New Roman" w:cs="Times New Roman"/>
          <w:color w:val="auto"/>
          <w:sz w:val="32"/>
          <w:szCs w:val="32"/>
        </w:rPr>
      </w:pPr>
      <w:r w:rsidRPr="00E47B80">
        <w:rPr>
          <w:rFonts w:ascii="Times New Roman" w:eastAsia="仿宋_GB2312" w:hAnsi="Times New Roman" w:cs="Times New Roman" w:hint="eastAsia"/>
          <w:color w:val="auto"/>
          <w:sz w:val="32"/>
          <w:szCs w:val="32"/>
        </w:rPr>
        <w:t xml:space="preserve">                       201</w:t>
      </w:r>
      <w:r w:rsidR="00590F89">
        <w:rPr>
          <w:rFonts w:ascii="Times New Roman" w:eastAsia="仿宋_GB2312" w:hAnsi="Times New Roman" w:cs="Times New Roman" w:hint="eastAsia"/>
          <w:color w:val="auto"/>
          <w:sz w:val="32"/>
          <w:szCs w:val="32"/>
        </w:rPr>
        <w:t>8</w:t>
      </w:r>
      <w:r w:rsidRPr="00E47B80">
        <w:rPr>
          <w:rFonts w:ascii="Times New Roman" w:eastAsia="仿宋_GB2312" w:hAnsi="Times New Roman" w:cs="Times New Roman" w:hint="eastAsia"/>
          <w:color w:val="auto"/>
          <w:sz w:val="32"/>
          <w:szCs w:val="32"/>
        </w:rPr>
        <w:t>年</w:t>
      </w:r>
      <w:r w:rsidR="00590F89">
        <w:rPr>
          <w:rFonts w:ascii="Times New Roman" w:eastAsia="仿宋_GB2312" w:hAnsi="Times New Roman" w:cs="Times New Roman" w:hint="eastAsia"/>
          <w:color w:val="auto"/>
          <w:sz w:val="32"/>
          <w:szCs w:val="32"/>
        </w:rPr>
        <w:t>1</w:t>
      </w:r>
      <w:r w:rsidRPr="00E47B80">
        <w:rPr>
          <w:rFonts w:ascii="Times New Roman" w:eastAsia="仿宋_GB2312" w:hAnsi="Times New Roman" w:cs="Times New Roman" w:hint="eastAsia"/>
          <w:color w:val="auto"/>
          <w:sz w:val="32"/>
          <w:szCs w:val="32"/>
        </w:rPr>
        <w:t>月</w:t>
      </w:r>
      <w:r w:rsidR="00590F89">
        <w:rPr>
          <w:rFonts w:ascii="Times New Roman" w:eastAsia="仿宋_GB2312" w:hAnsi="Times New Roman" w:cs="Times New Roman" w:hint="eastAsia"/>
          <w:color w:val="auto"/>
          <w:sz w:val="32"/>
          <w:szCs w:val="32"/>
        </w:rPr>
        <w:t>9</w:t>
      </w:r>
      <w:r w:rsidRPr="00E47B80">
        <w:rPr>
          <w:rFonts w:ascii="Times New Roman" w:eastAsia="仿宋_GB2312" w:hAnsi="Times New Roman" w:cs="Times New Roman" w:hint="eastAsia"/>
          <w:color w:val="auto"/>
          <w:sz w:val="32"/>
          <w:szCs w:val="32"/>
        </w:rPr>
        <w:t>日</w:t>
      </w:r>
    </w:p>
    <w:sectPr w:rsidR="00E47B80" w:rsidRPr="00E47B80" w:rsidSect="00681C9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E7" w:rsidRDefault="002058E7" w:rsidP="00BC71C1">
      <w:r>
        <w:separator/>
      </w:r>
    </w:p>
  </w:endnote>
  <w:endnote w:type="continuationSeparator" w:id="0">
    <w:p w:rsidR="002058E7" w:rsidRDefault="002058E7" w:rsidP="00BC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E7" w:rsidRDefault="002058E7" w:rsidP="00BC71C1">
      <w:r>
        <w:separator/>
      </w:r>
    </w:p>
  </w:footnote>
  <w:footnote w:type="continuationSeparator" w:id="0">
    <w:p w:rsidR="002058E7" w:rsidRDefault="002058E7" w:rsidP="00BC71C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ocx">
    <w15:presenceInfo w15:providerId="None" w15:userId="luocx"/>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2"/>
    <w:rsid w:val="00030924"/>
    <w:rsid w:val="000375B7"/>
    <w:rsid w:val="00047FF0"/>
    <w:rsid w:val="000515B2"/>
    <w:rsid w:val="000B443B"/>
    <w:rsid w:val="000C69B6"/>
    <w:rsid w:val="000C6CBC"/>
    <w:rsid w:val="000E73F7"/>
    <w:rsid w:val="000F7A0A"/>
    <w:rsid w:val="00106B14"/>
    <w:rsid w:val="0011092E"/>
    <w:rsid w:val="00113FC6"/>
    <w:rsid w:val="001167F4"/>
    <w:rsid w:val="00125B9A"/>
    <w:rsid w:val="00131304"/>
    <w:rsid w:val="001401FA"/>
    <w:rsid w:val="00150135"/>
    <w:rsid w:val="00152F2D"/>
    <w:rsid w:val="00190874"/>
    <w:rsid w:val="001936C7"/>
    <w:rsid w:val="001A34B3"/>
    <w:rsid w:val="001A5834"/>
    <w:rsid w:val="001B1653"/>
    <w:rsid w:val="001B542C"/>
    <w:rsid w:val="002018DA"/>
    <w:rsid w:val="00202E60"/>
    <w:rsid w:val="002058E7"/>
    <w:rsid w:val="00220A27"/>
    <w:rsid w:val="00220BA1"/>
    <w:rsid w:val="00241EF6"/>
    <w:rsid w:val="002435C0"/>
    <w:rsid w:val="00263867"/>
    <w:rsid w:val="0027753D"/>
    <w:rsid w:val="002829C9"/>
    <w:rsid w:val="002A381E"/>
    <w:rsid w:val="002A774E"/>
    <w:rsid w:val="002A7787"/>
    <w:rsid w:val="002E712D"/>
    <w:rsid w:val="0030044F"/>
    <w:rsid w:val="00300D52"/>
    <w:rsid w:val="00302B47"/>
    <w:rsid w:val="003179B4"/>
    <w:rsid w:val="00363587"/>
    <w:rsid w:val="00384157"/>
    <w:rsid w:val="003B04E0"/>
    <w:rsid w:val="003B059C"/>
    <w:rsid w:val="003C6C10"/>
    <w:rsid w:val="003E2740"/>
    <w:rsid w:val="003E6FFA"/>
    <w:rsid w:val="003F0F4A"/>
    <w:rsid w:val="003F5BD3"/>
    <w:rsid w:val="00406503"/>
    <w:rsid w:val="004072AF"/>
    <w:rsid w:val="00413DAA"/>
    <w:rsid w:val="00416392"/>
    <w:rsid w:val="00461B00"/>
    <w:rsid w:val="00470CFB"/>
    <w:rsid w:val="0047259C"/>
    <w:rsid w:val="004A47C9"/>
    <w:rsid w:val="004B6405"/>
    <w:rsid w:val="004D040D"/>
    <w:rsid w:val="004D5A78"/>
    <w:rsid w:val="00525D9B"/>
    <w:rsid w:val="0053596A"/>
    <w:rsid w:val="00536175"/>
    <w:rsid w:val="00540B0A"/>
    <w:rsid w:val="0057005A"/>
    <w:rsid w:val="00572C6E"/>
    <w:rsid w:val="00590F89"/>
    <w:rsid w:val="00591691"/>
    <w:rsid w:val="005C09A1"/>
    <w:rsid w:val="005C200C"/>
    <w:rsid w:val="005D4959"/>
    <w:rsid w:val="005E7490"/>
    <w:rsid w:val="006076FE"/>
    <w:rsid w:val="00614357"/>
    <w:rsid w:val="00646A28"/>
    <w:rsid w:val="00664281"/>
    <w:rsid w:val="00674963"/>
    <w:rsid w:val="00681C97"/>
    <w:rsid w:val="00692645"/>
    <w:rsid w:val="00694462"/>
    <w:rsid w:val="006A5CBB"/>
    <w:rsid w:val="006A7BC3"/>
    <w:rsid w:val="00743C56"/>
    <w:rsid w:val="00753DA6"/>
    <w:rsid w:val="00755210"/>
    <w:rsid w:val="00756AFB"/>
    <w:rsid w:val="00757145"/>
    <w:rsid w:val="00760E8A"/>
    <w:rsid w:val="00765CC0"/>
    <w:rsid w:val="00776CA0"/>
    <w:rsid w:val="00777EB0"/>
    <w:rsid w:val="00792450"/>
    <w:rsid w:val="00792735"/>
    <w:rsid w:val="007A52C1"/>
    <w:rsid w:val="007D2538"/>
    <w:rsid w:val="007D2752"/>
    <w:rsid w:val="007D32C7"/>
    <w:rsid w:val="007D47C6"/>
    <w:rsid w:val="007D5496"/>
    <w:rsid w:val="007D5C28"/>
    <w:rsid w:val="007D6CF2"/>
    <w:rsid w:val="007E3E79"/>
    <w:rsid w:val="007E54A1"/>
    <w:rsid w:val="00805373"/>
    <w:rsid w:val="008120E9"/>
    <w:rsid w:val="008177DF"/>
    <w:rsid w:val="00824986"/>
    <w:rsid w:val="00842128"/>
    <w:rsid w:val="008635F2"/>
    <w:rsid w:val="008671D7"/>
    <w:rsid w:val="008749E4"/>
    <w:rsid w:val="00882CF3"/>
    <w:rsid w:val="00886C20"/>
    <w:rsid w:val="00894DFD"/>
    <w:rsid w:val="008A485D"/>
    <w:rsid w:val="008A6527"/>
    <w:rsid w:val="008B7EE1"/>
    <w:rsid w:val="008C00FB"/>
    <w:rsid w:val="00900D90"/>
    <w:rsid w:val="00910FCE"/>
    <w:rsid w:val="00915088"/>
    <w:rsid w:val="009527F9"/>
    <w:rsid w:val="00957B44"/>
    <w:rsid w:val="00964D80"/>
    <w:rsid w:val="00976699"/>
    <w:rsid w:val="00985BAB"/>
    <w:rsid w:val="0098601E"/>
    <w:rsid w:val="009A118D"/>
    <w:rsid w:val="009A14CD"/>
    <w:rsid w:val="009C5FCD"/>
    <w:rsid w:val="009D5CB2"/>
    <w:rsid w:val="009F3EE7"/>
    <w:rsid w:val="00A02F38"/>
    <w:rsid w:val="00A04E21"/>
    <w:rsid w:val="00A128E2"/>
    <w:rsid w:val="00A12FEB"/>
    <w:rsid w:val="00A20C53"/>
    <w:rsid w:val="00A62269"/>
    <w:rsid w:val="00A6336B"/>
    <w:rsid w:val="00A831E3"/>
    <w:rsid w:val="00A97140"/>
    <w:rsid w:val="00AB09EA"/>
    <w:rsid w:val="00AD6544"/>
    <w:rsid w:val="00AE0267"/>
    <w:rsid w:val="00AE3A91"/>
    <w:rsid w:val="00AE7DAF"/>
    <w:rsid w:val="00AF3CA9"/>
    <w:rsid w:val="00AF78A3"/>
    <w:rsid w:val="00B118DA"/>
    <w:rsid w:val="00B176A8"/>
    <w:rsid w:val="00B2177A"/>
    <w:rsid w:val="00B5051F"/>
    <w:rsid w:val="00B816C0"/>
    <w:rsid w:val="00BB1438"/>
    <w:rsid w:val="00BB2AAF"/>
    <w:rsid w:val="00BB79AE"/>
    <w:rsid w:val="00BC1C49"/>
    <w:rsid w:val="00BC71C1"/>
    <w:rsid w:val="00BF573F"/>
    <w:rsid w:val="00C05198"/>
    <w:rsid w:val="00C34D78"/>
    <w:rsid w:val="00C35D18"/>
    <w:rsid w:val="00C46F6C"/>
    <w:rsid w:val="00C75632"/>
    <w:rsid w:val="00C76EC4"/>
    <w:rsid w:val="00C844DA"/>
    <w:rsid w:val="00C92E35"/>
    <w:rsid w:val="00C9403C"/>
    <w:rsid w:val="00CB7000"/>
    <w:rsid w:val="00CC4EFB"/>
    <w:rsid w:val="00CD26B0"/>
    <w:rsid w:val="00CD2736"/>
    <w:rsid w:val="00CD5ACB"/>
    <w:rsid w:val="00CE4C98"/>
    <w:rsid w:val="00D17402"/>
    <w:rsid w:val="00D20A89"/>
    <w:rsid w:val="00D23983"/>
    <w:rsid w:val="00D51D8A"/>
    <w:rsid w:val="00D70E61"/>
    <w:rsid w:val="00D71FC2"/>
    <w:rsid w:val="00D774C7"/>
    <w:rsid w:val="00DC036D"/>
    <w:rsid w:val="00E3260E"/>
    <w:rsid w:val="00E32A4C"/>
    <w:rsid w:val="00E34668"/>
    <w:rsid w:val="00E46E29"/>
    <w:rsid w:val="00E47B80"/>
    <w:rsid w:val="00E47C52"/>
    <w:rsid w:val="00E50CD7"/>
    <w:rsid w:val="00E6354B"/>
    <w:rsid w:val="00E71FC9"/>
    <w:rsid w:val="00E7532C"/>
    <w:rsid w:val="00E767F0"/>
    <w:rsid w:val="00E9000A"/>
    <w:rsid w:val="00E9010C"/>
    <w:rsid w:val="00EA074C"/>
    <w:rsid w:val="00EA4FCE"/>
    <w:rsid w:val="00EA7ABF"/>
    <w:rsid w:val="00EB73E7"/>
    <w:rsid w:val="00EF4898"/>
    <w:rsid w:val="00F001D9"/>
    <w:rsid w:val="00F0189C"/>
    <w:rsid w:val="00F12EA5"/>
    <w:rsid w:val="00F20AAB"/>
    <w:rsid w:val="00F24EFE"/>
    <w:rsid w:val="00F250F4"/>
    <w:rsid w:val="00F50D11"/>
    <w:rsid w:val="00F520E7"/>
    <w:rsid w:val="00F554B7"/>
    <w:rsid w:val="00F67BC8"/>
    <w:rsid w:val="00F70FD1"/>
    <w:rsid w:val="00F741A7"/>
    <w:rsid w:val="00FA3BA3"/>
    <w:rsid w:val="00FB4289"/>
    <w:rsid w:val="00FB7EF2"/>
    <w:rsid w:val="00FC1E45"/>
    <w:rsid w:val="00FC2A8F"/>
    <w:rsid w:val="00FD479F"/>
    <w:rsid w:val="00FE2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宋体"/>
        <w:color w:val="333333"/>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392"/>
    <w:pPr>
      <w:widowControl/>
      <w:jc w:val="left"/>
    </w:pPr>
    <w:rPr>
      <w:rFonts w:ascii="宋体" w:eastAsia="宋体" w:hAnsi="宋体"/>
      <w:color w:val="auto"/>
      <w:sz w:val="24"/>
      <w:szCs w:val="24"/>
    </w:rPr>
  </w:style>
  <w:style w:type="paragraph" w:styleId="a4">
    <w:name w:val="header"/>
    <w:basedOn w:val="a"/>
    <w:link w:val="Char"/>
    <w:uiPriority w:val="99"/>
    <w:unhideWhenUsed/>
    <w:rsid w:val="00BC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C71C1"/>
    <w:rPr>
      <w:sz w:val="18"/>
      <w:szCs w:val="18"/>
    </w:rPr>
  </w:style>
  <w:style w:type="paragraph" w:styleId="a5">
    <w:name w:val="footer"/>
    <w:basedOn w:val="a"/>
    <w:link w:val="Char0"/>
    <w:uiPriority w:val="99"/>
    <w:semiHidden/>
    <w:unhideWhenUsed/>
    <w:rsid w:val="00BC71C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C71C1"/>
    <w:rPr>
      <w:sz w:val="18"/>
      <w:szCs w:val="18"/>
    </w:rPr>
  </w:style>
  <w:style w:type="table" w:styleId="a6">
    <w:name w:val="Table Grid"/>
    <w:basedOn w:val="a1"/>
    <w:uiPriority w:val="39"/>
    <w:qFormat/>
    <w:rsid w:val="003E6FFA"/>
    <w:rPr>
      <w:rFonts w:asciiTheme="minorHAnsi" w:cstheme="minorBid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11092E"/>
    <w:rPr>
      <w:sz w:val="18"/>
      <w:szCs w:val="18"/>
    </w:rPr>
  </w:style>
  <w:style w:type="character" w:customStyle="1" w:styleId="Char1">
    <w:name w:val="批注框文本 Char"/>
    <w:basedOn w:val="a0"/>
    <w:link w:val="a7"/>
    <w:uiPriority w:val="99"/>
    <w:semiHidden/>
    <w:rsid w:val="001109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宋体"/>
        <w:color w:val="333333"/>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392"/>
    <w:pPr>
      <w:widowControl/>
      <w:jc w:val="left"/>
    </w:pPr>
    <w:rPr>
      <w:rFonts w:ascii="宋体" w:eastAsia="宋体" w:hAnsi="宋体"/>
      <w:color w:val="auto"/>
      <w:sz w:val="24"/>
      <w:szCs w:val="24"/>
    </w:rPr>
  </w:style>
  <w:style w:type="paragraph" w:styleId="a4">
    <w:name w:val="header"/>
    <w:basedOn w:val="a"/>
    <w:link w:val="Char"/>
    <w:uiPriority w:val="99"/>
    <w:unhideWhenUsed/>
    <w:rsid w:val="00BC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C71C1"/>
    <w:rPr>
      <w:sz w:val="18"/>
      <w:szCs w:val="18"/>
    </w:rPr>
  </w:style>
  <w:style w:type="paragraph" w:styleId="a5">
    <w:name w:val="footer"/>
    <w:basedOn w:val="a"/>
    <w:link w:val="Char0"/>
    <w:uiPriority w:val="99"/>
    <w:semiHidden/>
    <w:unhideWhenUsed/>
    <w:rsid w:val="00BC71C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C71C1"/>
    <w:rPr>
      <w:sz w:val="18"/>
      <w:szCs w:val="18"/>
    </w:rPr>
  </w:style>
  <w:style w:type="table" w:styleId="a6">
    <w:name w:val="Table Grid"/>
    <w:basedOn w:val="a1"/>
    <w:uiPriority w:val="39"/>
    <w:qFormat/>
    <w:rsid w:val="003E6FFA"/>
    <w:rPr>
      <w:rFonts w:asciiTheme="minorHAnsi" w:cstheme="minorBid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11092E"/>
    <w:rPr>
      <w:sz w:val="18"/>
      <w:szCs w:val="18"/>
    </w:rPr>
  </w:style>
  <w:style w:type="character" w:customStyle="1" w:styleId="Char1">
    <w:name w:val="批注框文本 Char"/>
    <w:basedOn w:val="a0"/>
    <w:link w:val="a7"/>
    <w:uiPriority w:val="99"/>
    <w:semiHidden/>
    <w:rsid w:val="001109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8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3B56-D967-4E20-ACE9-C57B892F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1490</Words>
  <Characters>1491</Characters>
  <Application>Microsoft Office Word</Application>
  <DocSecurity>0</DocSecurity>
  <Lines>64</Lines>
  <Paragraphs>32</Paragraphs>
  <ScaleCrop>false</ScaleCrop>
  <Company>china</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严兴成</dc:creator>
  <cp:lastModifiedBy>机关党委</cp:lastModifiedBy>
  <cp:revision>2</cp:revision>
  <dcterms:created xsi:type="dcterms:W3CDTF">2018-03-14T08:32:00Z</dcterms:created>
  <dcterms:modified xsi:type="dcterms:W3CDTF">2018-03-14T08:32:00Z</dcterms:modified>
</cp:coreProperties>
</file>