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  <w:gridCol w:w="850"/>
        <w:gridCol w:w="1316"/>
        <w:gridCol w:w="952"/>
        <w:gridCol w:w="1499"/>
        <w:gridCol w:w="678"/>
      </w:tblGrid>
      <w:tr w:rsidR="00D218B8" w:rsidTr="00D218B8">
        <w:trPr>
          <w:trHeight w:val="99"/>
        </w:trPr>
        <w:tc>
          <w:tcPr>
            <w:tcW w:w="0" w:type="auto"/>
          </w:tcPr>
          <w:p w:rsidR="00D218B8" w:rsidRPr="00F769D5" w:rsidRDefault="00D218B8" w:rsidP="00D218B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769D5">
              <w:rPr>
                <w:rFonts w:hint="eastAsia"/>
                <w:b/>
                <w:sz w:val="20"/>
                <w:szCs w:val="20"/>
              </w:rPr>
              <w:t>项目名称</w:t>
            </w:r>
          </w:p>
        </w:tc>
        <w:tc>
          <w:tcPr>
            <w:tcW w:w="0" w:type="auto"/>
          </w:tcPr>
          <w:p w:rsidR="00D218B8" w:rsidRPr="00F769D5" w:rsidRDefault="00D218B8" w:rsidP="00D218B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769D5">
              <w:rPr>
                <w:rFonts w:hint="eastAsia"/>
                <w:b/>
                <w:sz w:val="20"/>
                <w:szCs w:val="20"/>
              </w:rPr>
              <w:t>项目类别</w:t>
            </w:r>
          </w:p>
        </w:tc>
        <w:tc>
          <w:tcPr>
            <w:tcW w:w="0" w:type="auto"/>
          </w:tcPr>
          <w:p w:rsidR="00D218B8" w:rsidRPr="00F769D5" w:rsidRDefault="00D218B8" w:rsidP="00D218B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769D5">
              <w:rPr>
                <w:rFonts w:hint="eastAsia"/>
                <w:b/>
                <w:sz w:val="20"/>
                <w:szCs w:val="20"/>
              </w:rPr>
              <w:t>项目批准号</w:t>
            </w:r>
          </w:p>
        </w:tc>
        <w:tc>
          <w:tcPr>
            <w:tcW w:w="952" w:type="dxa"/>
          </w:tcPr>
          <w:p w:rsidR="00D218B8" w:rsidRPr="00F769D5" w:rsidRDefault="00D218B8" w:rsidP="00D218B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769D5">
              <w:rPr>
                <w:rFonts w:hint="eastAsia"/>
                <w:b/>
                <w:sz w:val="20"/>
                <w:szCs w:val="20"/>
              </w:rPr>
              <w:t>项目负责人</w:t>
            </w:r>
          </w:p>
        </w:tc>
        <w:tc>
          <w:tcPr>
            <w:tcW w:w="1499" w:type="dxa"/>
          </w:tcPr>
          <w:p w:rsidR="00D218B8" w:rsidRPr="00F769D5" w:rsidRDefault="00D218B8" w:rsidP="00D218B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F769D5">
              <w:rPr>
                <w:rFonts w:hint="eastAsia"/>
                <w:b/>
                <w:sz w:val="20"/>
                <w:szCs w:val="20"/>
              </w:rPr>
              <w:t>最终成果形式</w:t>
            </w:r>
          </w:p>
        </w:tc>
        <w:tc>
          <w:tcPr>
            <w:tcW w:w="0" w:type="auto"/>
          </w:tcPr>
          <w:p w:rsidR="00D218B8" w:rsidRPr="00F769D5" w:rsidRDefault="00D218B8" w:rsidP="00D218B8">
            <w:pPr>
              <w:pStyle w:val="Default"/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所在学院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中西部学龄期返乡流动儿童调查与对策研究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09YJC840044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刘志军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研究咨询报告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公管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中国产品质量安全现状及监管模式研究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09YJC790238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吴晓露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研究咨询报告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公管</w:t>
            </w:r>
          </w:p>
        </w:tc>
      </w:tr>
      <w:tr w:rsidR="00D218B8" w:rsidTr="00D218B8">
        <w:trPr>
          <w:trHeight w:val="223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学术·体制·人</w:t>
            </w:r>
            <w:r>
              <w:rPr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体制化时代的教育学者与中国</w:t>
            </w:r>
            <w:r>
              <w:rPr>
                <w:sz w:val="20"/>
                <w:szCs w:val="20"/>
              </w:rPr>
              <w:t>“</w:t>
            </w:r>
            <w:r>
              <w:rPr>
                <w:rFonts w:hint="eastAsia"/>
                <w:sz w:val="20"/>
                <w:szCs w:val="20"/>
              </w:rPr>
              <w:t>教育学研究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09YJC880090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孙元涛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</w:t>
            </w:r>
          </w:p>
        </w:tc>
      </w:tr>
      <w:tr w:rsidR="00D218B8" w:rsidTr="00D218B8">
        <w:trPr>
          <w:trHeight w:val="223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中国企业家话语的批评隐喻分析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09YJCZH109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徐慈华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电子出版物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研究咨询报告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人文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英汉同声传译中的认知控制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09YJC740065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梁君英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知名博客对网络舆论的影响研究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09YJC860030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汪凯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传媒</w:t>
            </w:r>
          </w:p>
        </w:tc>
      </w:tr>
      <w:tr w:rsidR="00D218B8" w:rsidTr="00D218B8">
        <w:trPr>
          <w:trHeight w:val="223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当代教学设计理论发展研究</w:t>
            </w:r>
            <w:r>
              <w:rPr>
                <w:sz w:val="20"/>
                <w:szCs w:val="20"/>
              </w:rPr>
              <w:t>——</w:t>
            </w:r>
            <w:r>
              <w:rPr>
                <w:rFonts w:hint="eastAsia"/>
                <w:sz w:val="20"/>
                <w:szCs w:val="20"/>
              </w:rPr>
              <w:t>界定、培养与评估高层次问题解决能力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规划基金项目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09YJA880122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盛群力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家族企业传承过程中企业家关系网络的代际重构机理研究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09YJC630196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窦军生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电子出版物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</w:t>
            </w:r>
          </w:p>
        </w:tc>
      </w:tr>
      <w:tr w:rsidR="00D218B8" w:rsidTr="00D218B8">
        <w:trPr>
          <w:trHeight w:val="223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电子政务实施后政务信息管理规范建设的需求分析与机制研究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09YJC870029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章燕华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公管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唐代家族与文学研究：以新出石刻为依据的考察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规划基金项目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09YJA751077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胡可先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人文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适应农村改革发展诉求的乡村规划建设研究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09YJCZH108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葛丹东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研究咨询报告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建工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高等教育区域一体化：欧洲案例研究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09YJC880009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阚阅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rFonts w:hint="eastAsia"/>
                <w:sz w:val="20"/>
                <w:szCs w:val="20"/>
              </w:rPr>
              <w:t>论文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元朝与高丽文学交流研究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青年基金项目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09YJC751078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陶然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人文</w:t>
            </w:r>
          </w:p>
        </w:tc>
      </w:tr>
      <w:tr w:rsidR="00D218B8" w:rsidTr="00D218B8">
        <w:trPr>
          <w:trHeight w:val="99"/>
        </w:trPr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现代汉语自然会话中的人物指称策略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规划基金项目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09YJA740098</w:t>
            </w:r>
          </w:p>
        </w:tc>
        <w:tc>
          <w:tcPr>
            <w:tcW w:w="952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马博森</w:t>
            </w:r>
          </w:p>
        </w:tc>
        <w:tc>
          <w:tcPr>
            <w:tcW w:w="1499" w:type="dxa"/>
          </w:tcPr>
          <w:p w:rsidR="00D218B8" w:rsidRDefault="00D218B8" w:rsidP="00F769D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著作</w:t>
            </w:r>
          </w:p>
        </w:tc>
        <w:tc>
          <w:tcPr>
            <w:tcW w:w="0" w:type="auto"/>
          </w:tcPr>
          <w:p w:rsidR="00D218B8" w:rsidRDefault="00D218B8" w:rsidP="00F769D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外语</w:t>
            </w:r>
          </w:p>
        </w:tc>
      </w:tr>
    </w:tbl>
    <w:p w:rsidR="00F769D5" w:rsidRPr="00F769D5" w:rsidRDefault="00F769D5" w:rsidP="00F769D5">
      <w:pPr>
        <w:pStyle w:val="Default"/>
        <w:jc w:val="center"/>
        <w:rPr>
          <w:b/>
          <w:sz w:val="26"/>
          <w:szCs w:val="26"/>
        </w:rPr>
      </w:pPr>
      <w:r w:rsidRPr="00F769D5">
        <w:rPr>
          <w:rFonts w:hint="eastAsia"/>
          <w:b/>
          <w:sz w:val="26"/>
          <w:szCs w:val="26"/>
        </w:rPr>
        <w:t>教育部人文社会科学研究超期未完成项目一览表</w:t>
      </w:r>
    </w:p>
    <w:p w:rsidR="00B075D0" w:rsidRPr="00F769D5" w:rsidRDefault="00B075D0"/>
    <w:sectPr w:rsidR="00B075D0" w:rsidRPr="00F769D5" w:rsidSect="00BB4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428" w:rsidRDefault="00F01428" w:rsidP="00F769D5">
      <w:r>
        <w:separator/>
      </w:r>
    </w:p>
  </w:endnote>
  <w:endnote w:type="continuationSeparator" w:id="1">
    <w:p w:rsidR="00F01428" w:rsidRDefault="00F01428" w:rsidP="00F76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428" w:rsidRDefault="00F01428" w:rsidP="00F769D5">
      <w:r>
        <w:separator/>
      </w:r>
    </w:p>
  </w:footnote>
  <w:footnote w:type="continuationSeparator" w:id="1">
    <w:p w:rsidR="00F01428" w:rsidRDefault="00F01428" w:rsidP="00F76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9D5"/>
    <w:rsid w:val="00B075D0"/>
    <w:rsid w:val="00BB4358"/>
    <w:rsid w:val="00D218B8"/>
    <w:rsid w:val="00F01428"/>
    <w:rsid w:val="00F7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9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9D5"/>
    <w:rPr>
      <w:sz w:val="18"/>
      <w:szCs w:val="18"/>
    </w:rPr>
  </w:style>
  <w:style w:type="paragraph" w:customStyle="1" w:styleId="Default">
    <w:name w:val="Default"/>
    <w:rsid w:val="00F769D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2014-05-22T02:03:00Z</dcterms:created>
  <dcterms:modified xsi:type="dcterms:W3CDTF">2014-05-22T02:14:00Z</dcterms:modified>
</cp:coreProperties>
</file>