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1B47" w14:textId="63066B49" w:rsidR="001E2F26" w:rsidRDefault="000174B0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社科院关于2</w:t>
      </w:r>
      <w:r w:rsidR="007F5922">
        <w:rPr>
          <w:rFonts w:ascii="方正小标宋简体" w:eastAsia="方正小标宋简体" w:hAnsi="Times New Roman"/>
          <w:sz w:val="44"/>
          <w:szCs w:val="44"/>
        </w:rPr>
        <w:t>025</w:t>
      </w:r>
      <w:r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F552B6">
        <w:rPr>
          <w:rFonts w:ascii="方正小标宋简体" w:eastAsia="方正小标宋简体" w:hAnsi="Times New Roman"/>
          <w:sz w:val="44"/>
          <w:szCs w:val="44"/>
        </w:rPr>
        <w:t>3</w:t>
      </w:r>
      <w:r>
        <w:rPr>
          <w:rFonts w:ascii="方正小标宋简体" w:eastAsia="方正小标宋简体" w:hAnsi="Times New Roman" w:hint="eastAsia"/>
          <w:sz w:val="44"/>
          <w:szCs w:val="44"/>
        </w:rPr>
        <w:t>月浙江省哲学社会</w:t>
      </w:r>
    </w:p>
    <w:p w14:paraId="59ECEED9" w14:textId="77777777" w:rsidR="001E2F26" w:rsidRDefault="000174B0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科学规划拟同意结项课题的公示</w:t>
      </w:r>
    </w:p>
    <w:p w14:paraId="36F3172D" w14:textId="77777777" w:rsidR="001E2F26" w:rsidRDefault="000174B0">
      <w:pPr>
        <w:spacing w:line="700" w:lineRule="exact"/>
        <w:rPr>
          <w:rFonts w:ascii="方正小标宋简体" w:eastAsia="方正小标宋简体" w:hAnsi="Times New Roman"/>
          <w:sz w:val="36"/>
          <w:szCs w:val="36"/>
        </w:rPr>
      </w:pPr>
      <w:bookmarkStart w:id="0" w:name="OLE_LINK3"/>
      <w:bookmarkStart w:id="1" w:name="OLE_LINK4"/>
      <w:r>
        <w:rPr>
          <w:rFonts w:ascii="Times New Roman" w:eastAsia="仿宋_GB2312" w:hAnsi="Times New Roman" w:hint="eastAsia"/>
          <w:sz w:val="32"/>
          <w:szCs w:val="32"/>
        </w:rPr>
        <w:t>各有关单位、老师：</w:t>
      </w:r>
    </w:p>
    <w:p w14:paraId="78FCC183" w14:textId="19AFC443" w:rsidR="001E2F26" w:rsidRDefault="000174B0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经个人申报、社科院审核，现对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7F5922">
        <w:rPr>
          <w:rFonts w:ascii="Times New Roman" w:eastAsia="仿宋_GB2312" w:hAnsi="Times New Roman"/>
          <w:sz w:val="32"/>
          <w:szCs w:val="32"/>
        </w:rPr>
        <w:t>025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F552B6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月浙江省哲学社会科学规划拟同意结项课题（</w:t>
      </w:r>
      <w:r w:rsidR="003E4129"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项）进行公示。公示期为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</w:t>
      </w:r>
      <w:r w:rsidR="006831E8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7F5922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F552B6"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 w:rsidR="007F5922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F552B6">
        <w:rPr>
          <w:rFonts w:ascii="Times New Roman" w:eastAsia="仿宋_GB2312" w:hAnsi="Times New Roman"/>
          <w:sz w:val="32"/>
          <w:szCs w:val="32"/>
        </w:rPr>
        <w:t>2</w:t>
      </w:r>
      <w:r w:rsidR="003E4129"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日。项目详情请看附件。</w:t>
      </w:r>
    </w:p>
    <w:p w14:paraId="7E4ECD3E" w14:textId="77777777" w:rsidR="001E2F26" w:rsidRDefault="000174B0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示期内，如有异议，请以书面方式向社会科学研究院反映，并提供必要的证据材料，以便核实查证。提出异议者须提供本人真实姓名、工作单位、联系电话等有效联系方式（将予以严格保密），凡匿名、冒名或超出期限的异议不予受理。</w:t>
      </w:r>
    </w:p>
    <w:p w14:paraId="049C16A5" w14:textId="77777777" w:rsidR="001E2F26" w:rsidRDefault="000174B0">
      <w:pPr>
        <w:widowControl/>
        <w:spacing w:before="75" w:after="75" w:line="600" w:lineRule="atLeast"/>
        <w:ind w:firstLineChars="200" w:firstLine="643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温馨提示：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本公示为校内拟结项公示，最终项目结项以省社科联审核为准；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请项目负责人及时关注浙江省社科科研项目管理平台，掌握结题流程情况，谢谢！</w:t>
      </w:r>
    </w:p>
    <w:p w14:paraId="1E0A765E" w14:textId="77777777" w:rsidR="001E2F26" w:rsidRDefault="001E2F26">
      <w:pPr>
        <w:widowControl/>
        <w:spacing w:before="75" w:after="75" w:line="6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62704F8D" w14:textId="77777777" w:rsidR="001E2F26" w:rsidRDefault="001E2F26">
      <w:pPr>
        <w:rPr>
          <w:rFonts w:ascii="Times New Roman" w:eastAsia="仿宋_GB2312" w:hAnsi="Times New Roman"/>
          <w:sz w:val="32"/>
          <w:szCs w:val="32"/>
        </w:rPr>
      </w:pPr>
    </w:p>
    <w:p w14:paraId="54F3CD76" w14:textId="77777777" w:rsidR="001E2F26" w:rsidRDefault="000174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联系人：任珂慧</w:t>
      </w:r>
    </w:p>
    <w:p w14:paraId="66DBF44F" w14:textId="77777777" w:rsidR="001E2F26" w:rsidRDefault="000174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8981068</w:t>
      </w:r>
    </w:p>
    <w:p w14:paraId="13641115" w14:textId="77777777" w:rsidR="001E2F26" w:rsidRDefault="000174B0">
      <w:pPr>
        <w:spacing w:afterLines="100" w:after="31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</w:t>
      </w:r>
      <w:r>
        <w:rPr>
          <w:rFonts w:ascii="Times New Roman" w:eastAsia="仿宋_GB2312" w:hAnsi="Times New Roman" w:hint="eastAsia"/>
          <w:sz w:val="32"/>
          <w:szCs w:val="32"/>
        </w:rPr>
        <w:t>邮箱</w:t>
      </w:r>
      <w:r>
        <w:rPr>
          <w:rFonts w:ascii="Times New Roman" w:eastAsia="仿宋_GB2312" w:hAnsi="Times New Roman"/>
          <w:sz w:val="32"/>
          <w:szCs w:val="32"/>
        </w:rPr>
        <w:t>：</w:t>
      </w:r>
      <w:hyperlink r:id="rId6" w:history="1">
        <w:r>
          <w:rPr>
            <w:rFonts w:ascii="Times New Roman" w:eastAsia="仿宋_GB2312" w:hAnsi="Times New Roman" w:hint="eastAsia"/>
            <w:sz w:val="32"/>
            <w:szCs w:val="32"/>
          </w:rPr>
          <w:t>f</w:t>
        </w:r>
        <w:r>
          <w:rPr>
            <w:rFonts w:ascii="Times New Roman" w:eastAsia="仿宋_GB2312" w:hAnsi="Times New Roman"/>
            <w:sz w:val="32"/>
            <w:szCs w:val="32"/>
          </w:rPr>
          <w:t>021009@zju.edu.cn</w:t>
        </w:r>
      </w:hyperlink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77C80BB3" w14:textId="77777777" w:rsidR="001E2F26" w:rsidRDefault="000174B0">
      <w:pPr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社会科学研究院</w:t>
      </w:r>
    </w:p>
    <w:p w14:paraId="09A180CA" w14:textId="77D9D827" w:rsidR="001E2F26" w:rsidRDefault="000174B0">
      <w:pPr>
        <w:jc w:val="right"/>
        <w:rPr>
          <w:rFonts w:ascii="Times New Roman" w:eastAsia="仿宋_GB2312" w:hAnsi="Times New Roman"/>
          <w:sz w:val="32"/>
          <w:szCs w:val="32"/>
        </w:rPr>
        <w:sectPr w:rsidR="001E2F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t>202</w:t>
      </w:r>
      <w:r w:rsidR="006831E8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7F5922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F552B6"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bookmarkEnd w:id="0"/>
    <w:bookmarkEnd w:id="1"/>
    <w:p w14:paraId="324DBCF3" w14:textId="77777777" w:rsidR="001E2F26" w:rsidRDefault="000174B0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0897DF58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64644D" w14:textId="77777777" w:rsidR="001E2F26" w:rsidRPr="000174B0" w:rsidRDefault="000174B0">
            <w:pPr>
              <w:pStyle w:val="a7"/>
              <w:textAlignment w:val="bottom"/>
              <w:rPr>
                <w:color w:val="666666"/>
              </w:rPr>
            </w:pPr>
            <w:r w:rsidRPr="000174B0">
              <w:rPr>
                <w:rFonts w:hint="eastAsia"/>
                <w:b/>
                <w:sz w:val="28"/>
                <w:szCs w:val="28"/>
              </w:rPr>
              <w:t>拟同意结题课题</w:t>
            </w:r>
            <w:r w:rsidRPr="000174B0">
              <w:rPr>
                <w:sz w:val="28"/>
                <w:szCs w:val="28"/>
              </w:rPr>
              <w:t>1</w:t>
            </w:r>
            <w:r w:rsidRPr="000174B0">
              <w:rPr>
                <w:color w:val="666666"/>
              </w:rPr>
              <w:t xml:space="preserve"> </w:t>
            </w:r>
          </w:p>
        </w:tc>
      </w:tr>
      <w:tr w:rsidR="001E2F26" w14:paraId="52CB901D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F00D07" w14:textId="231FCB52" w:rsidR="001E2F26" w:rsidRPr="00D13E71" w:rsidRDefault="000174B0" w:rsidP="00D13E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174B0">
              <w:rPr>
                <w:rFonts w:ascii="宋体" w:eastAsia="宋体" w:hAnsi="宋体" w:hint="eastAsia"/>
                <w:b/>
                <w:sz w:val="28"/>
                <w:szCs w:val="28"/>
              </w:rPr>
              <w:t>课题名称：</w:t>
            </w:r>
            <w:r w:rsidR="00F552B6" w:rsidRPr="00F552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党的二十大以来高校党史教学中存在的问题及对策研究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F552B6" w:rsidRPr="00F552B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24BMHZ028YB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）  </w:t>
            </w:r>
            <w:r w:rsidRPr="000174B0">
              <w:rPr>
                <w:rFonts w:ascii="宋体" w:eastAsia="宋体" w:hAnsi="宋体" w:hint="eastAsia"/>
                <w:b/>
                <w:sz w:val="28"/>
                <w:szCs w:val="28"/>
              </w:rPr>
              <w:t>负责人：</w:t>
            </w:r>
            <w:r w:rsidR="00F552B6" w:rsidRPr="00F552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庞毅</w:t>
            </w:r>
            <w:r w:rsidRPr="00EE5DB2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1E2F26" w14:paraId="700220A4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862C78A" w14:textId="77777777" w:rsidR="001E2F26" w:rsidRDefault="000174B0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648"/>
              <w:gridCol w:w="851"/>
              <w:gridCol w:w="1417"/>
              <w:gridCol w:w="1357"/>
              <w:gridCol w:w="1460"/>
            </w:tblGrid>
            <w:tr w:rsidR="001E2F26" w14:paraId="2682BE91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3A4A23F5" w14:textId="77777777" w:rsidR="001E2F26" w:rsidRDefault="000174B0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545344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59E333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D80504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0C653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B08BB6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E34DBE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D7BBAB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28BE9F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6FD6F7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65F316B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C8B80C" w14:textId="77777777" w:rsidR="001E2F26" w:rsidRDefault="000174B0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EA8E26" w14:textId="59E3FE30" w:rsidR="001E2F26" w:rsidRDefault="00F552B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F552B6">
                    <w:rPr>
                      <w:rFonts w:ascii="宋体" w:eastAsia="宋体" w:hAnsi="宋体" w:hint="eastAsia"/>
                    </w:rPr>
                    <w:t>浙江省高校党史教学的现状、问题与对策研究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E560E1" w14:textId="2CD457C3" w:rsidR="001E2F26" w:rsidRDefault="00F552B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DE7D35" w14:textId="09520F23" w:rsidR="001E2F26" w:rsidRDefault="00F552B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庞毅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54097B" w14:textId="263C72D5" w:rsidR="001E2F26" w:rsidRDefault="00004D7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1B05E" w14:textId="2C1B60EC" w:rsidR="001E2F26" w:rsidRDefault="001E2F26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B2F3A3" w14:textId="43F035A0" w:rsidR="001E2F26" w:rsidRDefault="00004D76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 w:rsidR="00D13E71">
                    <w:rPr>
                      <w:rFonts w:ascii="宋体" w:eastAsia="宋体" w:hAnsi="宋体"/>
                    </w:rPr>
                    <w:t>025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54CD64" w14:textId="316201D8" w:rsidR="001E2F26" w:rsidRDefault="001E2F26" w:rsidP="00D13E71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215644" w14:textId="2E8171F2" w:rsidR="001E2F26" w:rsidRDefault="00636ED8" w:rsidP="00D13E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325026" w14:textId="46A0D994" w:rsidR="001E2F26" w:rsidRDefault="00D13E71" w:rsidP="00D13E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  <w:tr w:rsidR="00F552B6" w14:paraId="7486CA89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5960F8" w14:textId="1B585A5A" w:rsidR="00F552B6" w:rsidRDefault="00274BBF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E9F8C4" w14:textId="44DCE7A0" w:rsidR="00F552B6" w:rsidRPr="00D13E71" w:rsidRDefault="00F552B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合作部门同意结题证明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F9359E" w14:textId="77777777" w:rsidR="00F552B6" w:rsidRDefault="00F552B6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8AD401" w14:textId="77777777" w:rsidR="00F552B6" w:rsidRDefault="00F552B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F3E988" w14:textId="77777777" w:rsidR="00F552B6" w:rsidRDefault="00F552B6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52BE9A" w14:textId="4893C289" w:rsidR="00F552B6" w:rsidRPr="00D13E71" w:rsidRDefault="00F552B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552B6">
                    <w:rPr>
                      <w:rFonts w:ascii="宋体" w:eastAsia="宋体" w:hAnsi="宋体" w:hint="eastAsia"/>
                    </w:rPr>
                    <w:t>省委党史和文献研究室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66FCA0" w14:textId="48C4AC87" w:rsidR="00F552B6" w:rsidRDefault="00F552B6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025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F66882" w14:textId="77777777" w:rsidR="00F552B6" w:rsidRDefault="00F552B6" w:rsidP="00D13E71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1409A9" w14:textId="77777777" w:rsidR="00F552B6" w:rsidRDefault="00F552B6" w:rsidP="00D13E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C36858" w14:textId="77777777" w:rsidR="00F552B6" w:rsidRDefault="00F552B6" w:rsidP="00D13E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4E268A9B" w14:textId="77777777" w:rsidR="001E2F26" w:rsidRDefault="001E2F26">
            <w:pPr>
              <w:pStyle w:val="a7"/>
              <w:wordWrap w:val="0"/>
              <w:jc w:val="center"/>
            </w:pPr>
          </w:p>
        </w:tc>
      </w:tr>
    </w:tbl>
    <w:p w14:paraId="35DB9A28" w14:textId="604369B0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7545986F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94AD7" w14:textId="77777777" w:rsidR="001E2F26" w:rsidRDefault="000174B0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1E2F26" w14:paraId="43DDE714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Look w:val="04A0" w:firstRow="1" w:lastRow="0" w:firstColumn="1" w:lastColumn="0" w:noHBand="0" w:noVBand="1"/>
            </w:tblPr>
            <w:tblGrid>
              <w:gridCol w:w="13295"/>
            </w:tblGrid>
            <w:tr w:rsidR="001E2F26" w14:paraId="26E967F7" w14:textId="77777777">
              <w:trPr>
                <w:trHeight w:val="149"/>
              </w:trPr>
              <w:tc>
                <w:tcPr>
                  <w:tcW w:w="13295" w:type="dxa"/>
                </w:tcPr>
                <w:p w14:paraId="07CCEF33" w14:textId="4D2F4C4A" w:rsidR="001E2F26" w:rsidRPr="00D13E71" w:rsidRDefault="000174B0" w:rsidP="00F552B6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F552B6" w:rsidRPr="00F552B6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以推动技术产权正义发展新质生产力研究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 （</w:t>
                  </w:r>
                  <w:r w:rsidR="00F552B6" w:rsidRPr="00F552B6">
                    <w:rPr>
                      <w:rFonts w:hAnsi="宋体"/>
                      <w:sz w:val="28"/>
                      <w:szCs w:val="28"/>
                      <w:lang w:bidi="ar"/>
                    </w:rPr>
                    <w:t>24CCG13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 w:rsidR="00EE5DB2"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F552B6" w:rsidRPr="00F552B6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余根雄</w:t>
                  </w:r>
                </w:p>
              </w:tc>
            </w:tr>
          </w:tbl>
          <w:p w14:paraId="474E4CD6" w14:textId="77777777" w:rsidR="001E2F26" w:rsidRDefault="001E2F26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1E2F26" w14:paraId="3CCBD821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613422EF" w14:textId="77777777" w:rsidR="001E2F26" w:rsidRDefault="000174B0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1853"/>
              <w:gridCol w:w="1092"/>
              <w:gridCol w:w="980"/>
              <w:gridCol w:w="1460"/>
            </w:tblGrid>
            <w:tr w:rsidR="001E2F26" w14:paraId="55298E6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4F4F879D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B85F04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E5EEB9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653578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FC825A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DAF57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E30033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934DD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823F8A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CDA0BB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3ECF3DCB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A8CDA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lastRenderedPageBreak/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2BD86" w14:textId="78B81F40" w:rsidR="001E2F26" w:rsidRDefault="00F552B6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F552B6">
                    <w:rPr>
                      <w:rFonts w:ascii="宋体" w:eastAsia="宋体" w:hAnsi="宋体" w:hint="eastAsia"/>
                    </w:rPr>
                    <w:t>机器、工业史与马克思的感性心理学——兼论中国式现代化的认识论意义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878748" w14:textId="4E81EE71" w:rsidR="001E2F26" w:rsidRDefault="00F552B6" w:rsidP="00F552B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7D9B47" w14:textId="2BACCFCE" w:rsidR="001E2F26" w:rsidRDefault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余根雄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903AE3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58B0D0" w14:textId="5A42BFFF" w:rsidR="001E2F26" w:rsidRDefault="00F552B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F552B6">
                    <w:rPr>
                      <w:rFonts w:ascii="宋体" w:eastAsia="宋体" w:hAnsi="宋体" w:hint="eastAsia"/>
                    </w:rPr>
                    <w:t>浙江大学学报</w:t>
                  </w:r>
                  <w:r w:rsidRPr="00F552B6">
                    <w:rPr>
                      <w:rFonts w:ascii="宋体" w:eastAsia="宋体" w:hAnsi="宋体"/>
                    </w:rPr>
                    <w:t>(人文社会科学版)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1525C" w14:textId="3AE30BB6" w:rsidR="001E2F26" w:rsidRDefault="00F552B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77382F" w14:textId="0A49E833" w:rsidR="001E2F26" w:rsidRDefault="00F552B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F552B6">
                    <w:rPr>
                      <w:rFonts w:ascii="宋体" w:eastAsia="宋体" w:hAnsi="宋体"/>
                    </w:rPr>
                    <w:t>CSSCI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A7AEBB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EB676F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</w:tbl>
          <w:p w14:paraId="0ABB41EC" w14:textId="77777777" w:rsidR="001E2F26" w:rsidRDefault="001E2F26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1D993F48" w14:textId="36FD2582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5B667732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9AB4D6" w14:textId="77777777" w:rsidR="001E2F26" w:rsidRDefault="000174B0">
            <w:pPr>
              <w:pStyle w:val="a7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1E2F26" w14:paraId="2131982A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A7CF3B" w14:textId="34E09E07" w:rsidR="001E2F26" w:rsidRPr="00F552B6" w:rsidRDefault="000174B0" w:rsidP="00F552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bookmarkStart w:id="2" w:name="OLE_LINK5"/>
            <w:bookmarkStart w:id="3" w:name="OLE_LINK6"/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F552B6" w:rsidRPr="00F552B6">
              <w:rPr>
                <w:rFonts w:hint="eastAsia"/>
                <w:sz w:val="28"/>
                <w:szCs w:val="28"/>
              </w:rPr>
              <w:t>外语学习对社会情感能力塑造作用的研究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F552B6" w:rsidRPr="00F552B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23YJRC01ZD-2YB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bookmarkEnd w:id="2"/>
            <w:bookmarkEnd w:id="3"/>
            <w:r w:rsidR="00F552B6">
              <w:rPr>
                <w:rFonts w:ascii="宋体" w:eastAsia="宋体" w:hAnsi="宋体" w:hint="eastAsia"/>
                <w:sz w:val="28"/>
                <w:szCs w:val="28"/>
              </w:rPr>
              <w:t>庄玮</w:t>
            </w:r>
          </w:p>
        </w:tc>
      </w:tr>
      <w:tr w:rsidR="001E2F26" w14:paraId="0E6E5FDF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6FC2123" w14:textId="77777777" w:rsidR="001E2F26" w:rsidRDefault="000174B0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30"/>
              <w:gridCol w:w="1853"/>
              <w:gridCol w:w="1092"/>
              <w:gridCol w:w="980"/>
              <w:gridCol w:w="1460"/>
            </w:tblGrid>
            <w:tr w:rsidR="001E2F26" w14:paraId="0E8DC05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1A8DC012" w14:textId="77777777" w:rsidR="001E2F26" w:rsidRDefault="000174B0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D365A5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9B9CEA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42B6AD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333EBA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9FBDCB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入编载体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844D3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96DB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E8FCC3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F4D37E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613D3C" w14:paraId="5C650C95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9DBD87" w14:textId="77777777" w:rsidR="00613D3C" w:rsidRDefault="00613D3C" w:rsidP="00613D3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8A1889" w14:textId="0CA6D9A6" w:rsidR="00613D3C" w:rsidRDefault="00F552B6" w:rsidP="00613D3C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德国当代自传体家庭小说的“后记忆”书写研究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299FFC" w14:textId="100A2DB1" w:rsidR="00613D3C" w:rsidRDefault="00F552B6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国社科基金年度项目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76EC5C" w14:textId="36F10B1F" w:rsidR="00613D3C" w:rsidRDefault="00F552B6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庄玮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E3FAFA" w14:textId="3AF0851C" w:rsidR="00613D3C" w:rsidRDefault="000B3394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B05147" w14:textId="58447243" w:rsidR="00613D3C" w:rsidRDefault="00613D3C" w:rsidP="00613D3C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35ED1A" w14:textId="01EE7FDD" w:rsidR="00613D3C" w:rsidRDefault="00F552B6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06687F" w14:textId="35ABE062" w:rsidR="00613D3C" w:rsidRDefault="00613D3C" w:rsidP="00613D3C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9AC6FD" w14:textId="47054968" w:rsidR="00613D3C" w:rsidRDefault="00613D3C" w:rsidP="00613D3C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8F942B" w14:textId="1DCBD1B1" w:rsidR="00613D3C" w:rsidRDefault="00613D3C" w:rsidP="00613D3C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698FA165" w14:textId="77777777" w:rsidR="001E2F26" w:rsidRDefault="001E2F26">
            <w:pPr>
              <w:pStyle w:val="a7"/>
              <w:wordWrap w:val="0"/>
              <w:jc w:val="center"/>
            </w:pPr>
          </w:p>
        </w:tc>
      </w:tr>
      <w:tr w:rsidR="001E2F26" w14:paraId="31F3A955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7D87CFD" w14:textId="77777777" w:rsidR="001E2F26" w:rsidRDefault="001E2F26">
            <w:pPr>
              <w:pStyle w:val="a7"/>
              <w:wordWrap w:val="0"/>
              <w:jc w:val="both"/>
            </w:pPr>
          </w:p>
        </w:tc>
      </w:tr>
    </w:tbl>
    <w:p w14:paraId="01C94604" w14:textId="45FC4EB6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7B6487DC" w14:textId="169DBEF7" w:rsidR="00872C63" w:rsidRDefault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3CB3D93B" w14:textId="77777777" w:rsidR="00371CD7" w:rsidRDefault="00371CD7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AD4C07" w14:paraId="4E80575A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3EBA5D" w14:textId="047BB1B9" w:rsidR="00AD4C07" w:rsidRDefault="00AD4C07" w:rsidP="00636ED8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 w:rsidR="00872C63">
              <w:rPr>
                <w:b/>
                <w:sz w:val="28"/>
                <w:szCs w:val="28"/>
              </w:rPr>
              <w:t>4</w:t>
            </w:r>
          </w:p>
        </w:tc>
      </w:tr>
      <w:tr w:rsidR="00AD4C07" w14:paraId="262C884B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Look w:val="04A0" w:firstRow="1" w:lastRow="0" w:firstColumn="1" w:lastColumn="0" w:noHBand="0" w:noVBand="1"/>
            </w:tblPr>
            <w:tblGrid>
              <w:gridCol w:w="13295"/>
            </w:tblGrid>
            <w:tr w:rsidR="00AD4C07" w14:paraId="2AF409BC" w14:textId="77777777" w:rsidTr="00A976CD">
              <w:trPr>
                <w:trHeight w:val="149"/>
              </w:trPr>
              <w:tc>
                <w:tcPr>
                  <w:tcW w:w="13295" w:type="dxa"/>
                </w:tcPr>
                <w:p w14:paraId="2CA4022B" w14:textId="34AE6E40" w:rsidR="00AD4C07" w:rsidRPr="006D5511" w:rsidRDefault="00AD4C07" w:rsidP="006D5511">
                  <w:pPr>
                    <w:pStyle w:val="Default"/>
                    <w:tabs>
                      <w:tab w:val="left" w:pos="981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E03639" w:rsidRPr="00E03639">
                    <w:rPr>
                      <w:rFonts w:hint="eastAsia"/>
                      <w:sz w:val="28"/>
                      <w:szCs w:val="28"/>
                    </w:rPr>
                    <w:t>石刻文献与唐代诗人诗迹研究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E03639" w:rsidRPr="00E03639">
                    <w:rPr>
                      <w:rFonts w:hAnsi="宋体"/>
                      <w:sz w:val="28"/>
                      <w:szCs w:val="28"/>
                      <w:lang w:bidi="ar"/>
                    </w:rPr>
                    <w:t>24ZJQN017Y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E03639" w:rsidRPr="00E03639">
                    <w:rPr>
                      <w:rFonts w:hint="eastAsia"/>
                      <w:sz w:val="28"/>
                      <w:szCs w:val="28"/>
                    </w:rPr>
                    <w:t>杨琼</w:t>
                  </w:r>
                </w:p>
              </w:tc>
            </w:tr>
          </w:tbl>
          <w:p w14:paraId="6F262A2A" w14:textId="77777777" w:rsidR="00AD4C07" w:rsidRDefault="00AD4C07" w:rsidP="00A976CD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AD4C07" w14:paraId="7E2C19FE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1575629E" w14:textId="77777777" w:rsidR="00AD4C07" w:rsidRDefault="00AD4C07" w:rsidP="00A976CD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AD4C07" w14:paraId="3D707F20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5354F1CF" w14:textId="77777777" w:rsidR="00AD4C07" w:rsidRDefault="00AD4C07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CD64B1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9CD9FA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633972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9F7401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31F693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CD1F52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37764A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C1C521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B4716E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AD4C07" w14:paraId="58C76CE9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9B356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F1B360" w14:textId="3A6DF5AE" w:rsidR="00AD4C07" w:rsidRDefault="00E03639" w:rsidP="00A976C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E03639">
                    <w:rPr>
                      <w:rFonts w:ascii="宋体" w:eastAsia="宋体" w:hAnsi="宋体" w:hint="eastAsia"/>
                    </w:rPr>
                    <w:t>新见卢纶夫妇墓志与卢纶生平创作发覆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E7B2824" w14:textId="5671A694" w:rsidR="00AD4C07" w:rsidRDefault="006D551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5BFC4BF" w14:textId="728BC46F" w:rsidR="00AD4C07" w:rsidRDefault="00E03639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杨琼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8EB9ACB" w14:textId="3D4F0E3E" w:rsidR="00AD4C07" w:rsidRDefault="006D551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9E3B8F" w14:textId="2E6D1198" w:rsidR="00AD4C07" w:rsidRDefault="00E03639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E03639">
                    <w:rPr>
                      <w:rFonts w:ascii="宋体" w:eastAsia="宋体" w:hAnsi="宋体" w:hint="eastAsia"/>
                    </w:rPr>
                    <w:t>浙江大学学报</w:t>
                  </w:r>
                  <w:r w:rsidRPr="00E03639">
                    <w:rPr>
                      <w:rFonts w:ascii="宋体" w:eastAsia="宋体" w:hAnsi="宋体"/>
                    </w:rPr>
                    <w:t>(人文社会科学版)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5FA050" w14:textId="4A47C5B4" w:rsidR="00AD4C07" w:rsidRDefault="00E03639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595DBDA" w14:textId="2E927B9D" w:rsidR="00AD4C07" w:rsidRDefault="00E03639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CSSCI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1201C46" w14:textId="77777777" w:rsidR="00AD4C07" w:rsidRDefault="00AD4C07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7E9A0B6" w14:textId="5EC6B88D" w:rsidR="00AD4C07" w:rsidRDefault="00850254" w:rsidP="00A976C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</w:t>
                  </w:r>
                  <w:r>
                    <w:rPr>
                      <w:rFonts w:ascii="宋体" w:eastAsia="宋体" w:hAnsi="宋体" w:hint="eastAsia"/>
                    </w:rPr>
                    <w:t>二</w:t>
                  </w:r>
                  <w:r w:rsidR="00AD4C07">
                    <w:rPr>
                      <w:rFonts w:ascii="宋体" w:eastAsia="宋体" w:hAnsi="宋体"/>
                    </w:rPr>
                    <w:t>标注</w:t>
                  </w:r>
                </w:p>
              </w:tc>
            </w:tr>
          </w:tbl>
          <w:p w14:paraId="325B933B" w14:textId="77777777" w:rsidR="00AD4C07" w:rsidRDefault="00AD4C07" w:rsidP="00A976CD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0D1D2909" w14:textId="7FE34AE0" w:rsidR="00872C63" w:rsidRDefault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F161E1" w14:paraId="1CF34BB4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F8E198" w14:textId="32943997" w:rsidR="00F161E1" w:rsidRDefault="00F161E1" w:rsidP="00636ED8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 w:rsidR="00872C63">
              <w:rPr>
                <w:b/>
                <w:sz w:val="28"/>
                <w:szCs w:val="28"/>
              </w:rPr>
              <w:t>5</w:t>
            </w:r>
          </w:p>
        </w:tc>
      </w:tr>
      <w:tr w:rsidR="00F161E1" w14:paraId="074E048B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F161E1" w14:paraId="2C282271" w14:textId="77777777" w:rsidTr="006D5511">
              <w:trPr>
                <w:trHeight w:val="149"/>
              </w:trPr>
              <w:tc>
                <w:tcPr>
                  <w:tcW w:w="13720" w:type="dxa"/>
                </w:tcPr>
                <w:p w14:paraId="3CABF6CE" w14:textId="3C32CF37" w:rsidR="00F161E1" w:rsidRPr="00850254" w:rsidRDefault="00F161E1" w:rsidP="00850254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850254" w:rsidRPr="00850254">
                    <w:rPr>
                      <w:rFonts w:hint="eastAsia"/>
                      <w:sz w:val="28"/>
                      <w:szCs w:val="28"/>
                    </w:rPr>
                    <w:t>控制感偏差的信息选择机制研究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850254" w:rsidRPr="00850254">
                    <w:rPr>
                      <w:rFonts w:hAnsi="宋体"/>
                      <w:sz w:val="28"/>
                      <w:szCs w:val="28"/>
                      <w:lang w:bidi="ar"/>
                    </w:rPr>
                    <w:t>24NDQN067YB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bookmarkStart w:id="4" w:name="OLE_LINK1"/>
                  <w:bookmarkStart w:id="5" w:name="OLE_LINK2"/>
                  <w:r w:rsidR="00850254" w:rsidRPr="00850254">
                    <w:rPr>
                      <w:rFonts w:hint="eastAsia"/>
                      <w:sz w:val="28"/>
                      <w:szCs w:val="28"/>
                    </w:rPr>
                    <w:t>徐昊骙</w:t>
                  </w:r>
                  <w:bookmarkEnd w:id="4"/>
                  <w:bookmarkEnd w:id="5"/>
                </w:p>
              </w:tc>
            </w:tr>
          </w:tbl>
          <w:p w14:paraId="1ABE0838" w14:textId="77777777" w:rsidR="00F161E1" w:rsidRDefault="00F161E1" w:rsidP="00A976CD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F161E1" w14:paraId="5759348C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571104D0" w14:textId="77777777" w:rsidR="00F161E1" w:rsidRDefault="00F161E1" w:rsidP="00A976CD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F161E1" w14:paraId="26120470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42F281DE" w14:textId="77777777" w:rsidR="00F161E1" w:rsidRDefault="00F161E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6D0779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C4A764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5679AC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86AD3A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B059B8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6EC4E8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84C2AF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2D9B94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B634BC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F161E1" w14:paraId="47F051C5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104FF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6968FB" w14:textId="43AB5410" w:rsidR="00F161E1" w:rsidRDefault="00850254" w:rsidP="00A976C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850254">
                    <w:rPr>
                      <w:rFonts w:ascii="宋体" w:eastAsia="宋体" w:hAnsi="宋体"/>
                    </w:rPr>
                    <w:t>A new perspective on Misbeliefs: A computational model for perceived control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7ED1D75" w14:textId="1EC4C18E" w:rsidR="00F161E1" w:rsidRDefault="00850254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E8FD4CB" w14:textId="10224E43" w:rsidR="00F161E1" w:rsidRDefault="00850254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850254">
                    <w:rPr>
                      <w:rFonts w:ascii="宋体" w:eastAsia="宋体" w:hAnsi="宋体" w:hint="eastAsia"/>
                    </w:rPr>
                    <w:t>徐昊骙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EE32792" w14:textId="143CDC5E" w:rsidR="00F161E1" w:rsidRDefault="00850254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71CBE1" w14:textId="712E57EE" w:rsidR="00F161E1" w:rsidRDefault="00850254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850254">
                    <w:rPr>
                      <w:rFonts w:ascii="宋体" w:eastAsia="宋体" w:hAnsi="宋体"/>
                    </w:rPr>
                    <w:t>Cognitive Systems Research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A7474A" w14:textId="359F9A78" w:rsidR="00F161E1" w:rsidRDefault="00850254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7669F7A" w14:textId="58112D6B" w:rsidR="00F161E1" w:rsidRDefault="00850254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SSCI（Q2）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700CAA3" w14:textId="26083FE8" w:rsidR="00F161E1" w:rsidRDefault="00850254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46A9559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850254" w14:paraId="1AEEB88B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F5983B" w14:textId="1CB93FF3" w:rsidR="00850254" w:rsidRDefault="00274BBF" w:rsidP="0085025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DE0B23" w14:textId="610B4D55" w:rsidR="00850254" w:rsidRPr="00850254" w:rsidRDefault="00850254" w:rsidP="0085025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850254">
                    <w:rPr>
                      <w:rFonts w:ascii="宋体" w:eastAsia="宋体" w:hAnsi="宋体"/>
                    </w:rPr>
                    <w:t>Hierarchical Constraints on the Distribution of Attention in Dynamic Displays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65E39BA" w14:textId="3CC41E31" w:rsid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7D93948" w14:textId="4AC7080E" w:rsidR="00850254" w:rsidRPr="00850254" w:rsidRDefault="00850254" w:rsidP="0085025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850254">
                    <w:rPr>
                      <w:rFonts w:ascii="宋体" w:eastAsia="宋体" w:hAnsi="宋体" w:hint="eastAsia"/>
                    </w:rPr>
                    <w:t>徐昊骙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3777F83" w14:textId="508CDB26" w:rsid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637DD5" w14:textId="4CD39162" w:rsidR="00850254" w:rsidRP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850254">
                    <w:rPr>
                      <w:rFonts w:ascii="宋体" w:eastAsia="宋体" w:hAnsi="宋体"/>
                    </w:rPr>
                    <w:t>Behavioral Sciences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DF4BE5" w14:textId="09656722" w:rsid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26F38CD" w14:textId="23350B60" w:rsid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SSCI（Q2）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FE2FB8B" w14:textId="45022922" w:rsid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1D8F2FE" w14:textId="7EF0CD39" w:rsidR="00850254" w:rsidRDefault="00850254" w:rsidP="0085025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850254" w14:paraId="348899BD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FDB382" w14:textId="09D71549" w:rsidR="00850254" w:rsidRDefault="00274BBF" w:rsidP="0085025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DC6A3B" w14:textId="76D9EA0E" w:rsidR="00850254" w:rsidRPr="00850254" w:rsidRDefault="00850254" w:rsidP="0085025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850254">
                    <w:rPr>
                      <w:rFonts w:ascii="宋体" w:eastAsia="宋体" w:hAnsi="宋体" w:hint="eastAsia"/>
                    </w:rPr>
                    <w:t>基于意图识别的人</w:t>
                  </w:r>
                  <w:r w:rsidRPr="00850254">
                    <w:rPr>
                      <w:rFonts w:ascii="宋体" w:eastAsia="宋体" w:hAnsi="宋体"/>
                    </w:rPr>
                    <w:t>-智能系统交互框架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AE41167" w14:textId="7FD13C1B" w:rsid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A7C908E" w14:textId="18FBE580" w:rsidR="00850254" w:rsidRPr="00850254" w:rsidRDefault="00850254" w:rsidP="0085025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850254">
                    <w:rPr>
                      <w:rFonts w:ascii="宋体" w:eastAsia="宋体" w:hAnsi="宋体" w:hint="eastAsia"/>
                    </w:rPr>
                    <w:t>徐昊骙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7C28642" w14:textId="12A02590" w:rsid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A55065" w14:textId="13785238" w:rsidR="00850254" w:rsidRP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850254">
                    <w:rPr>
                      <w:rFonts w:ascii="宋体" w:eastAsia="宋体" w:hAnsi="宋体" w:hint="eastAsia"/>
                    </w:rPr>
                    <w:t>应用心理学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09F1EF" w14:textId="2DA822A8" w:rsid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850254"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1931CFD" w14:textId="26466059" w:rsid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CSSCI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3CBF479" w14:textId="56EB0CFF" w:rsid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26E8247" w14:textId="125E75B2" w:rsidR="00850254" w:rsidRDefault="00850254" w:rsidP="0085025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</w:tbl>
          <w:p w14:paraId="66D36867" w14:textId="77777777" w:rsidR="00F161E1" w:rsidRDefault="00F161E1" w:rsidP="00A976CD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62F01DEA" w14:textId="76E69123" w:rsidR="00DD0B3B" w:rsidRDefault="00DD0B3B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C17700" w14:paraId="1470D373" w14:textId="77777777" w:rsidTr="00F552B6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4FDA26" w14:textId="671FD986" w:rsidR="00C17700" w:rsidRDefault="00C17700" w:rsidP="00F552B6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C17700" w14:paraId="34A155C9" w14:textId="77777777" w:rsidTr="00F552B6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C17700" w14:paraId="2F81A29C" w14:textId="77777777" w:rsidTr="00F552B6">
              <w:trPr>
                <w:trHeight w:val="149"/>
              </w:trPr>
              <w:tc>
                <w:tcPr>
                  <w:tcW w:w="13720" w:type="dxa"/>
                </w:tcPr>
                <w:p w14:paraId="476CAEFB" w14:textId="298BB86A" w:rsidR="00C17700" w:rsidRPr="00C17700" w:rsidRDefault="00C17700" w:rsidP="00C17700">
                  <w:pPr>
                    <w:pStyle w:val="Default"/>
                    <w:tabs>
                      <w:tab w:val="left" w:pos="9817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006C7E" w:rsidRPr="00006C7E">
                    <w:rPr>
                      <w:rFonts w:hint="eastAsia"/>
                      <w:sz w:val="28"/>
                      <w:szCs w:val="28"/>
                    </w:rPr>
                    <w:t>社交媒体平台上虚假信息分享的机制与治理研究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006C7E" w:rsidRPr="00006C7E">
                    <w:rPr>
                      <w:rFonts w:hAnsi="宋体"/>
                      <w:sz w:val="28"/>
                      <w:szCs w:val="28"/>
                      <w:lang w:bidi="ar"/>
                    </w:rPr>
                    <w:t>24NDQN13Z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274BBF" w:rsidRPr="00274BBF">
                    <w:rPr>
                      <w:rFonts w:hint="eastAsia"/>
                      <w:sz w:val="28"/>
                      <w:szCs w:val="28"/>
                    </w:rPr>
                    <w:t>孙梦如</w:t>
                  </w:r>
                </w:p>
              </w:tc>
            </w:tr>
          </w:tbl>
          <w:p w14:paraId="1B4802D5" w14:textId="77777777" w:rsidR="00C17700" w:rsidRDefault="00C17700" w:rsidP="00F552B6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C17700" w14:paraId="1EE8914D" w14:textId="77777777" w:rsidTr="00F552B6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2C64C089" w14:textId="77777777" w:rsidR="00C17700" w:rsidRDefault="00C17700" w:rsidP="00F552B6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C17700" w14:paraId="25A2A751" w14:textId="77777777" w:rsidTr="00F552B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303B0A4F" w14:textId="77777777" w:rsidR="00C17700" w:rsidRDefault="00C17700" w:rsidP="00F552B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073790" w14:textId="77777777" w:rsidR="00C17700" w:rsidRDefault="00C17700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EB785E" w14:textId="77777777" w:rsidR="00C17700" w:rsidRDefault="00C17700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755495" w14:textId="77777777" w:rsidR="00C17700" w:rsidRDefault="00C17700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3ADF4C" w14:textId="77777777" w:rsidR="00C17700" w:rsidRDefault="00C17700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955A85" w14:textId="77777777" w:rsidR="00C17700" w:rsidRDefault="00C17700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BEA072" w14:textId="77777777" w:rsidR="00C17700" w:rsidRDefault="00C17700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1E0045" w14:textId="77777777" w:rsidR="00C17700" w:rsidRDefault="00C17700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FD1C27" w14:textId="77777777" w:rsidR="00C17700" w:rsidRDefault="00C17700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2DC9C8" w14:textId="77777777" w:rsidR="00C17700" w:rsidRDefault="00C17700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32494" w14:paraId="390E424D" w14:textId="77777777" w:rsidTr="00F552B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F9A7F6" w14:textId="77777777" w:rsidR="00132494" w:rsidRDefault="00132494" w:rsidP="0013249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AD8AE4" w14:textId="6E6DE9CA" w:rsidR="00132494" w:rsidRDefault="00274BBF" w:rsidP="0013249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274BBF">
                    <w:rPr>
                      <w:rFonts w:ascii="宋体" w:eastAsia="宋体" w:hAnsi="宋体" w:hint="eastAsia"/>
                    </w:rPr>
                    <w:t>社交媒体用户信息核查的平台类型差异</w:t>
                  </w:r>
                  <w:r w:rsidRPr="00274BBF">
                    <w:rPr>
                      <w:rFonts w:ascii="宋体" w:eastAsia="宋体" w:hAnsi="宋体"/>
                    </w:rPr>
                    <w:t>:媒介丰富性的视角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3B636DB" w14:textId="09AEE15F" w:rsidR="00132494" w:rsidRPr="00274BBF" w:rsidRDefault="00274BBF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06323DC" w14:textId="66FCB2C5" w:rsidR="00132494" w:rsidRDefault="00274BBF" w:rsidP="0013249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孙梦如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6638086" w14:textId="07632462" w:rsidR="00132494" w:rsidRDefault="00274BBF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4640BD" w14:textId="5C98F2E7" w:rsidR="00132494" w:rsidRDefault="00274BBF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274BBF">
                    <w:rPr>
                      <w:rFonts w:ascii="宋体" w:eastAsia="宋体" w:hAnsi="宋体" w:hint="eastAsia"/>
                    </w:rPr>
                    <w:t>新闻界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2E6502" w14:textId="2FD1BC8A" w:rsidR="00132494" w:rsidRDefault="00274BBF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AE5C91B" w14:textId="1C3ABF25" w:rsidR="00132494" w:rsidRDefault="00274BBF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C60E04F" w14:textId="14C3AD16" w:rsidR="00132494" w:rsidRDefault="00274BBF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B8A05D3" w14:textId="3E77B05A" w:rsidR="00132494" w:rsidRDefault="00274BBF" w:rsidP="0013249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274BBF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274BBF" w14:paraId="299DB63B" w14:textId="77777777" w:rsidTr="00F552B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A12C6A" w14:textId="089D7C61" w:rsidR="00274BBF" w:rsidRDefault="00274BBF" w:rsidP="00274BBF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31C5FD" w14:textId="63D54AA5" w:rsidR="00274BBF" w:rsidRPr="00C17700" w:rsidRDefault="00274BBF" w:rsidP="00274BBF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274BBF">
                    <w:rPr>
                      <w:rFonts w:ascii="宋体" w:eastAsia="宋体" w:hAnsi="宋体"/>
                    </w:rPr>
                    <w:t>Empowering or backfiring? The paradoxical effects of digital media skills on depression through (mis)information sharing on social media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6852878" w14:textId="720490A0" w:rsidR="00274BBF" w:rsidRDefault="00274BBF" w:rsidP="00274BBF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D6E47DA" w14:textId="342D3DD1" w:rsidR="00274BBF" w:rsidRDefault="00274BBF" w:rsidP="00274BBF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孙梦如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AC7623D" w14:textId="46A93FC9" w:rsidR="00274BBF" w:rsidRDefault="00274BBF" w:rsidP="00274BBF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10BB83" w14:textId="7BF8D002" w:rsidR="00274BBF" w:rsidRPr="00C17700" w:rsidRDefault="00274BBF" w:rsidP="00274BBF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274BBF">
                    <w:rPr>
                      <w:rFonts w:ascii="宋体" w:eastAsia="宋体" w:hAnsi="宋体"/>
                    </w:rPr>
                    <w:t>Current Psychology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F68C72" w14:textId="11DCCB40" w:rsidR="00274BBF" w:rsidRPr="00C17700" w:rsidRDefault="00274BBF" w:rsidP="00274BBF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776D4FF" w14:textId="6B591474" w:rsidR="00274BBF" w:rsidRPr="00C17700" w:rsidRDefault="00274BBF" w:rsidP="00274BBF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SSCI（Q2）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4D5FD7A" w14:textId="684C6451" w:rsidR="00274BBF" w:rsidRDefault="00274BBF" w:rsidP="00274BBF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069E5B1" w14:textId="49E0D1A2" w:rsidR="00274BBF" w:rsidRDefault="00274BBF" w:rsidP="00274BBF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有课题标注且为第二</w:t>
                  </w:r>
                  <w:r w:rsidRPr="00274BBF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</w:tbl>
          <w:p w14:paraId="731244DC" w14:textId="77777777" w:rsidR="00C17700" w:rsidRDefault="00C17700" w:rsidP="00F552B6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560D2C5C" w14:textId="35E9B795" w:rsidR="002A1AA5" w:rsidRDefault="002A1AA5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650002" w14:paraId="72272D94" w14:textId="77777777" w:rsidTr="00F552B6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682A2E" w14:textId="4A2BA9BB" w:rsidR="00650002" w:rsidRDefault="00650002" w:rsidP="00F552B6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650002" w14:paraId="11648379" w14:textId="77777777" w:rsidTr="00F552B6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650002" w14:paraId="4F5DACF2" w14:textId="77777777" w:rsidTr="00F552B6">
              <w:trPr>
                <w:trHeight w:val="149"/>
              </w:trPr>
              <w:tc>
                <w:tcPr>
                  <w:tcW w:w="13720" w:type="dxa"/>
                </w:tcPr>
                <w:p w14:paraId="640C852B" w14:textId="21F7F860" w:rsidR="00650002" w:rsidRPr="00292E9D" w:rsidRDefault="00650002" w:rsidP="00292E9D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292E9D" w:rsidRPr="00292E9D">
                    <w:rPr>
                      <w:rFonts w:hint="eastAsia"/>
                      <w:sz w:val="28"/>
                      <w:szCs w:val="28"/>
                    </w:rPr>
                    <w:t>数字经济背景下东西部协作对于电商发展的影响及机制研究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292E9D" w:rsidRPr="00292E9D">
                    <w:rPr>
                      <w:rFonts w:hAnsi="宋体"/>
                      <w:sz w:val="28"/>
                      <w:szCs w:val="28"/>
                      <w:lang w:bidi="ar"/>
                    </w:rPr>
                    <w:t>24NDJC125YB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292E9D" w:rsidRPr="00292E9D">
                    <w:rPr>
                      <w:rFonts w:hint="eastAsia"/>
                      <w:sz w:val="28"/>
                      <w:szCs w:val="28"/>
                    </w:rPr>
                    <w:t>周闻宇</w:t>
                  </w:r>
                </w:p>
              </w:tc>
            </w:tr>
          </w:tbl>
          <w:p w14:paraId="57C09016" w14:textId="77777777" w:rsidR="00650002" w:rsidRDefault="00650002" w:rsidP="00F552B6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650002" w14:paraId="157B193F" w14:textId="77777777" w:rsidTr="00F552B6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58146683" w14:textId="77777777" w:rsidR="00650002" w:rsidRDefault="00650002" w:rsidP="00F552B6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650002" w14:paraId="7BC3A310" w14:textId="77777777" w:rsidTr="00F552B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21AD9A37" w14:textId="77777777" w:rsidR="00650002" w:rsidRDefault="00650002" w:rsidP="00F552B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01F5AB" w14:textId="77777777" w:rsidR="00650002" w:rsidRDefault="00650002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3A51C1" w14:textId="77777777" w:rsidR="00650002" w:rsidRDefault="00650002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5F082B" w14:textId="77777777" w:rsidR="00650002" w:rsidRDefault="00650002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C93628" w14:textId="77777777" w:rsidR="00650002" w:rsidRDefault="00650002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2F82E3" w14:textId="77777777" w:rsidR="00650002" w:rsidRDefault="00650002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BCF6BD" w14:textId="77777777" w:rsidR="00650002" w:rsidRDefault="00650002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5273F2" w14:textId="77777777" w:rsidR="00650002" w:rsidRDefault="00650002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36E919" w14:textId="77777777" w:rsidR="00650002" w:rsidRDefault="00650002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994A4A" w14:textId="77777777" w:rsidR="00650002" w:rsidRDefault="00650002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650002" w14:paraId="1044601B" w14:textId="77777777" w:rsidTr="00F552B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53A722" w14:textId="77777777" w:rsidR="00650002" w:rsidRDefault="00650002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3F82D0" w14:textId="3C7BEF64" w:rsidR="00650002" w:rsidRDefault="00292E9D" w:rsidP="00F552B6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292E9D">
                    <w:rPr>
                      <w:rFonts w:ascii="宋体" w:eastAsia="宋体" w:hAnsi="宋体"/>
                    </w:rPr>
                    <w:t>Regional Poverty Alleviation Partnership and E-Commerce Trade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68A5FFE" w14:textId="799BA3EB" w:rsidR="00650002" w:rsidRDefault="00292E9D" w:rsidP="00F552B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5918BFB" w14:textId="712E887C" w:rsidR="00650002" w:rsidRDefault="00292E9D" w:rsidP="00F552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周闻宇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BB40DED" w14:textId="6D8DB8E5" w:rsidR="00650002" w:rsidRDefault="00292E9D" w:rsidP="00F552B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870C98" w14:textId="58B62938" w:rsidR="00650002" w:rsidRDefault="00292E9D" w:rsidP="00F552B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292E9D">
                    <w:rPr>
                      <w:rFonts w:ascii="宋体" w:eastAsia="宋体" w:hAnsi="宋体"/>
                    </w:rPr>
                    <w:t>Marketing Science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FB18B6" w14:textId="19EBA92E" w:rsidR="00650002" w:rsidRDefault="00292E9D" w:rsidP="00F552B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3EFAA67" w14:textId="430843E6" w:rsidR="00650002" w:rsidRDefault="00292E9D" w:rsidP="00F552B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292E9D">
                    <w:rPr>
                      <w:rFonts w:ascii="宋体" w:eastAsia="宋体" w:hAnsi="宋体"/>
                    </w:rPr>
                    <w:t>SSCI</w:t>
                  </w:r>
                  <w:r>
                    <w:rPr>
                      <w:rFonts w:ascii="宋体" w:eastAsia="宋体" w:hAnsi="宋体" w:hint="eastAsia"/>
                    </w:rPr>
                    <w:t>（Q</w:t>
                  </w:r>
                  <w:r>
                    <w:rPr>
                      <w:rFonts w:ascii="宋体" w:eastAsia="宋体" w:hAnsi="宋体"/>
                    </w:rPr>
                    <w:t>2</w:t>
                  </w:r>
                  <w:r>
                    <w:rPr>
                      <w:rFonts w:ascii="宋体" w:eastAsia="宋体" w:hAnsi="宋体" w:hint="eastAsia"/>
                    </w:rPr>
                    <w:t>）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C68F24E" w14:textId="2F21AE04" w:rsidR="00650002" w:rsidRDefault="00292E9D" w:rsidP="00F552B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1247FB7" w14:textId="1DC21D1A" w:rsidR="00650002" w:rsidRDefault="00292E9D" w:rsidP="00F552B6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292E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292E9D" w14:paraId="6F29302D" w14:textId="77777777" w:rsidTr="00F552B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27B05F" w14:textId="7DFCE1E8" w:rsidR="00292E9D" w:rsidRPr="00650002" w:rsidRDefault="00292E9D" w:rsidP="00292E9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A5E7B4" w14:textId="78B3448B" w:rsidR="00292E9D" w:rsidRPr="00C17700" w:rsidRDefault="00292E9D" w:rsidP="00292E9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292E9D">
                    <w:rPr>
                      <w:rFonts w:ascii="宋体" w:eastAsia="宋体" w:hAnsi="宋体" w:hint="eastAsia"/>
                    </w:rPr>
                    <w:t>空气污染如何影响线上消费</w:t>
                  </w:r>
                  <w:r w:rsidRPr="00292E9D">
                    <w:rPr>
                      <w:rFonts w:ascii="宋体" w:eastAsia="宋体" w:hAnsi="宋体"/>
                    </w:rPr>
                    <w:t xml:space="preserve"> ——来自淘系电商平台的证据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AB6D143" w14:textId="04112033" w:rsidR="00292E9D" w:rsidRDefault="00292E9D" w:rsidP="00292E9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286CE42" w14:textId="200CE400" w:rsidR="00292E9D" w:rsidRDefault="00292E9D" w:rsidP="00292E9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周闻宇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8A3886D" w14:textId="1C6A357C" w:rsidR="00292E9D" w:rsidRDefault="00292E9D" w:rsidP="00292E9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B59E41" w14:textId="63EE6E8C" w:rsidR="00292E9D" w:rsidRPr="00C17700" w:rsidRDefault="00292E9D" w:rsidP="00292E9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292E9D">
                    <w:rPr>
                      <w:rFonts w:ascii="宋体" w:eastAsia="宋体" w:hAnsi="宋体" w:hint="eastAsia"/>
                    </w:rPr>
                    <w:t>数量经济技术经济研究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850998" w14:textId="2FAB27E2" w:rsidR="00292E9D" w:rsidRPr="00C17700" w:rsidRDefault="00292E9D" w:rsidP="00292E9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025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8CDC7DD" w14:textId="5425C39F" w:rsidR="00292E9D" w:rsidRPr="00C17700" w:rsidRDefault="00292E9D" w:rsidP="00292E9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979333D" w14:textId="5ADBADFD" w:rsidR="00292E9D" w:rsidRDefault="00292E9D" w:rsidP="00292E9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9AF8FB7" w14:textId="38AE9675" w:rsidR="00292E9D" w:rsidRDefault="00292E9D" w:rsidP="00292E9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292E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6B6301" w14:paraId="44E2C617" w14:textId="77777777" w:rsidTr="00F552B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1B77DF" w14:textId="5F841628" w:rsidR="006B6301" w:rsidRDefault="006B6301" w:rsidP="006B630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D26E65" w14:textId="2F8020D4" w:rsidR="006B6301" w:rsidRPr="00132494" w:rsidRDefault="006B6301" w:rsidP="006B6301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292E9D">
                    <w:rPr>
                      <w:rFonts w:ascii="宋体" w:eastAsia="宋体" w:hAnsi="宋体" w:hint="eastAsia"/>
                    </w:rPr>
                    <w:t>数字金融发展与老年人群金融风险资产投资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1E1DE00" w14:textId="03D9F441" w:rsidR="006B6301" w:rsidRDefault="006B6301" w:rsidP="006B630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10E8084" w14:textId="5B7C06ED" w:rsidR="006B6301" w:rsidRDefault="006B6301" w:rsidP="006B630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周闻宇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4650B9C" w14:textId="40229D78" w:rsidR="006B6301" w:rsidRDefault="006B6301" w:rsidP="006B630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7B60B2" w14:textId="40B21FB7" w:rsidR="006B6301" w:rsidRPr="00132494" w:rsidRDefault="006B6301" w:rsidP="006B630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292E9D">
                    <w:rPr>
                      <w:rFonts w:ascii="宋体" w:eastAsia="宋体" w:hAnsi="宋体" w:hint="eastAsia"/>
                    </w:rPr>
                    <w:t>财经论丛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3984C7" w14:textId="0442BAED" w:rsidR="006B6301" w:rsidRPr="00C17700" w:rsidRDefault="006B6301" w:rsidP="006B630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CA7804A" w14:textId="7C71D1EC" w:rsidR="006B6301" w:rsidRDefault="006B6301" w:rsidP="006B630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0F160FD" w14:textId="72CF3B02" w:rsidR="006B6301" w:rsidRDefault="006B6301" w:rsidP="006B630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722960A" w14:textId="1317A41B" w:rsidR="006B6301" w:rsidRDefault="006B6301" w:rsidP="006B6301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292E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6B6301" w14:paraId="600BB658" w14:textId="77777777" w:rsidTr="00F552B6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CA1B14" w14:textId="3C5F3F1C" w:rsidR="006B6301" w:rsidRDefault="006B6301" w:rsidP="006B630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7DC182" w14:textId="0ECEA62B" w:rsidR="006B6301" w:rsidRPr="00292E9D" w:rsidRDefault="006B6301" w:rsidP="006B6301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6B6301">
                    <w:rPr>
                      <w:rFonts w:ascii="宋体" w:eastAsia="宋体" w:hAnsi="宋体"/>
                    </w:rPr>
                    <w:t>RCEP区域跨境电商发展研究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27559CB" w14:textId="28C97499" w:rsidR="006B6301" w:rsidRDefault="006B6301" w:rsidP="006B630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著作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B0271C0" w14:textId="11098C78" w:rsidR="006B6301" w:rsidRDefault="006B6301" w:rsidP="006B630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6B6301">
                    <w:rPr>
                      <w:rFonts w:ascii="宋体" w:eastAsia="宋体" w:hAnsi="宋体" w:hint="eastAsia"/>
                    </w:rPr>
                    <w:t>周闻宇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7D2A4A5" w14:textId="365E884C" w:rsidR="006B6301" w:rsidRDefault="006B6301" w:rsidP="006B630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033C3D" w14:textId="7EFCBA0C" w:rsidR="006B6301" w:rsidRPr="00292E9D" w:rsidRDefault="006B6301" w:rsidP="006B630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浙江大学出版社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2AB205" w14:textId="3FC2A1C8" w:rsidR="006B6301" w:rsidRDefault="006B6301" w:rsidP="006B630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AFC5D0E" w14:textId="77777777" w:rsidR="006B6301" w:rsidRDefault="006B6301" w:rsidP="006B630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E8ACA02" w14:textId="573A668F" w:rsidR="006B6301" w:rsidRDefault="006B6301" w:rsidP="006B630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D74AC88" w14:textId="767D716F" w:rsidR="006B6301" w:rsidRPr="00292E9D" w:rsidRDefault="006B6301" w:rsidP="006B6301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292E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14:paraId="4AD62CA2" w14:textId="77777777" w:rsidR="00650002" w:rsidRDefault="00650002" w:rsidP="00F552B6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11E1FABF" w14:textId="01FAC3BC" w:rsidR="00650002" w:rsidRDefault="00650002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3E4129" w14:paraId="64027203" w14:textId="77777777" w:rsidTr="00087FC5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9923E2" w14:textId="02A2FB49" w:rsidR="003E4129" w:rsidRPr="000174B0" w:rsidRDefault="003E4129" w:rsidP="00087FC5">
            <w:pPr>
              <w:pStyle w:val="a7"/>
              <w:textAlignment w:val="bottom"/>
              <w:rPr>
                <w:color w:val="666666"/>
              </w:rPr>
            </w:pPr>
            <w:r w:rsidRPr="000174B0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sz w:val="28"/>
                <w:szCs w:val="28"/>
              </w:rPr>
              <w:t>8</w:t>
            </w:r>
            <w:r w:rsidRPr="000174B0">
              <w:rPr>
                <w:color w:val="666666"/>
              </w:rPr>
              <w:t xml:space="preserve"> </w:t>
            </w:r>
          </w:p>
        </w:tc>
      </w:tr>
      <w:tr w:rsidR="003E4129" w14:paraId="4BBB8A9D" w14:textId="77777777" w:rsidTr="00087FC5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DCBFEB" w14:textId="6522EB76" w:rsidR="003E4129" w:rsidRPr="00D13E71" w:rsidRDefault="003E4129" w:rsidP="00087F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174B0">
              <w:rPr>
                <w:rFonts w:ascii="宋体" w:eastAsia="宋体" w:hAnsi="宋体" w:hint="eastAsia"/>
                <w:b/>
                <w:sz w:val="28"/>
                <w:szCs w:val="28"/>
              </w:rPr>
              <w:t>课题名称：</w:t>
            </w:r>
            <w:r w:rsidRPr="003E41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浙江战略科学家成长路径研究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3E412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23BMHZ063YB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）  </w:t>
            </w:r>
            <w:r w:rsidRPr="000174B0">
              <w:rPr>
                <w:rFonts w:ascii="宋体" w:eastAsia="宋体" w:hAnsi="宋体" w:hint="eastAsia"/>
                <w:b/>
                <w:sz w:val="28"/>
                <w:szCs w:val="28"/>
              </w:rPr>
              <w:t>负责人：</w:t>
            </w:r>
            <w:r w:rsidRPr="003E4129">
              <w:rPr>
                <w:rFonts w:ascii="宋体" w:eastAsia="宋体" w:hAnsi="宋体" w:hint="eastAsia"/>
                <w:sz w:val="28"/>
                <w:szCs w:val="28"/>
              </w:rPr>
              <w:t>林成华</w:t>
            </w:r>
            <w:r w:rsidRPr="00EE5DB2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3E4129" w14:paraId="46C04DDC" w14:textId="77777777" w:rsidTr="00087FC5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74C1869E" w14:textId="77777777" w:rsidR="003E4129" w:rsidRDefault="003E4129" w:rsidP="00087FC5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648"/>
              <w:gridCol w:w="851"/>
              <w:gridCol w:w="1417"/>
              <w:gridCol w:w="1357"/>
              <w:gridCol w:w="1460"/>
            </w:tblGrid>
            <w:tr w:rsidR="003E4129" w14:paraId="1D211970" w14:textId="77777777" w:rsidTr="00087FC5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3F565695" w14:textId="77777777" w:rsidR="003E4129" w:rsidRDefault="003E4129" w:rsidP="00087FC5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lastRenderedPageBreak/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445D48" w14:textId="77777777" w:rsidR="003E4129" w:rsidRDefault="003E4129" w:rsidP="00087FC5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BB741D" w14:textId="77777777" w:rsidR="003E4129" w:rsidRDefault="003E4129" w:rsidP="00087FC5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62582C" w14:textId="77777777" w:rsidR="003E4129" w:rsidRDefault="003E4129" w:rsidP="00087FC5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DD6F72" w14:textId="77777777" w:rsidR="003E4129" w:rsidRDefault="003E4129" w:rsidP="00087FC5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092BA0" w14:textId="77777777" w:rsidR="003E4129" w:rsidRDefault="003E4129" w:rsidP="00087FC5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DB7058" w14:textId="77777777" w:rsidR="003E4129" w:rsidRDefault="003E4129" w:rsidP="00087FC5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71A3EF" w14:textId="77777777" w:rsidR="003E4129" w:rsidRDefault="003E4129" w:rsidP="00087FC5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AAB1A2" w14:textId="77777777" w:rsidR="003E4129" w:rsidRDefault="003E4129" w:rsidP="00087FC5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6D7B53" w14:textId="77777777" w:rsidR="003E4129" w:rsidRDefault="003E4129" w:rsidP="00087FC5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3E4129" w14:paraId="7F88946F" w14:textId="77777777" w:rsidTr="00087FC5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D9A1F3" w14:textId="77777777" w:rsidR="003E4129" w:rsidRDefault="003E4129" w:rsidP="00087FC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26ACF6" w14:textId="2B53821C" w:rsidR="003E4129" w:rsidRDefault="003E4129" w:rsidP="00087FC5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3E4129">
                    <w:rPr>
                      <w:rFonts w:ascii="宋体" w:eastAsia="宋体" w:hAnsi="宋体" w:hint="eastAsia"/>
                    </w:rPr>
                    <w:t>生命历程理论视角下战略科学家成长</w:t>
                  </w:r>
                  <w:r w:rsidRPr="003E4129">
                    <w:rPr>
                      <w:rFonts w:ascii="宋体" w:eastAsia="宋体" w:hAnsi="宋体"/>
                    </w:rPr>
                    <w:t xml:space="preserve"> 共性特征及培养使用机制研究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C6305B" w14:textId="177F3597" w:rsidR="003E4129" w:rsidRDefault="003E4129" w:rsidP="00087FC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3A0ED7" w14:textId="6A2BD478" w:rsidR="003E4129" w:rsidRDefault="003E4129" w:rsidP="00087FC5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林成华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582AA4" w14:textId="77777777" w:rsidR="003E4129" w:rsidRDefault="003E4129" w:rsidP="00087FC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68BBEE" w14:textId="78A971C9" w:rsidR="003E4129" w:rsidRDefault="003E4129" w:rsidP="00087FC5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3E4129">
                    <w:rPr>
                      <w:rFonts w:ascii="宋体" w:eastAsia="宋体" w:hAnsi="宋体" w:hint="eastAsia"/>
                    </w:rPr>
                    <w:t>中国科学院院刊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FE77F3" w14:textId="3032D766" w:rsidR="003E4129" w:rsidRDefault="003E4129" w:rsidP="003E412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024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4C5AA1" w14:textId="297E3355" w:rsidR="003E4129" w:rsidRDefault="003E4129" w:rsidP="00087FC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3D928E" w14:textId="77777777" w:rsidR="003E4129" w:rsidRDefault="003E4129" w:rsidP="00087FC5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2C10AD" w14:textId="77777777" w:rsidR="003E4129" w:rsidRDefault="003E4129" w:rsidP="00087FC5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</w:tbl>
          <w:p w14:paraId="32356DC1" w14:textId="77777777" w:rsidR="003E4129" w:rsidRDefault="003E4129" w:rsidP="00087FC5">
            <w:pPr>
              <w:pStyle w:val="a7"/>
              <w:wordWrap w:val="0"/>
              <w:jc w:val="center"/>
              <w:rPr>
                <w:rFonts w:hint="eastAsia"/>
              </w:rPr>
            </w:pPr>
          </w:p>
        </w:tc>
      </w:tr>
    </w:tbl>
    <w:p w14:paraId="0C33ACF6" w14:textId="61783B7B" w:rsidR="008D6137" w:rsidRDefault="008D6137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5C8ECF0C" w14:textId="6DA9F8BE" w:rsidR="00292E9D" w:rsidRDefault="00292E9D" w:rsidP="00872C63">
      <w:pPr>
        <w:jc w:val="left"/>
        <w:rPr>
          <w:rFonts w:ascii="Times New Roman" w:eastAsia="仿宋_GB2312" w:hAnsi="Times New Roman"/>
          <w:sz w:val="32"/>
          <w:szCs w:val="32"/>
        </w:rPr>
      </w:pPr>
      <w:bookmarkStart w:id="6" w:name="_GoBack"/>
      <w:bookmarkEnd w:id="6"/>
    </w:p>
    <w:p w14:paraId="2CB874C1" w14:textId="3B63E0F6" w:rsidR="00292E9D" w:rsidRDefault="00292E9D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sectPr w:rsidR="00292E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C756F" w14:textId="77777777" w:rsidR="006C5214" w:rsidRDefault="006C5214" w:rsidP="008D2EB2">
      <w:r>
        <w:separator/>
      </w:r>
    </w:p>
  </w:endnote>
  <w:endnote w:type="continuationSeparator" w:id="0">
    <w:p w14:paraId="69B7F534" w14:textId="77777777" w:rsidR="006C5214" w:rsidRDefault="006C5214" w:rsidP="008D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201D" w14:textId="77777777" w:rsidR="006C5214" w:rsidRDefault="006C5214" w:rsidP="008D2EB2">
      <w:r>
        <w:separator/>
      </w:r>
    </w:p>
  </w:footnote>
  <w:footnote w:type="continuationSeparator" w:id="0">
    <w:p w14:paraId="447BAA0F" w14:textId="77777777" w:rsidR="006C5214" w:rsidRDefault="006C5214" w:rsidP="008D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jEzN2ExMWEyM2ZmNTY0M2YyNGNkMjA4ZjVlZjMifQ=="/>
  </w:docVars>
  <w:rsids>
    <w:rsidRoot w:val="00394544"/>
    <w:rsid w:val="A6EC98C8"/>
    <w:rsid w:val="E837E7EA"/>
    <w:rsid w:val="FB573B8C"/>
    <w:rsid w:val="FD9F6D76"/>
    <w:rsid w:val="00004D76"/>
    <w:rsid w:val="00006C7E"/>
    <w:rsid w:val="0000722B"/>
    <w:rsid w:val="00014DD2"/>
    <w:rsid w:val="00015754"/>
    <w:rsid w:val="00016CC7"/>
    <w:rsid w:val="000174B0"/>
    <w:rsid w:val="00037B97"/>
    <w:rsid w:val="00043123"/>
    <w:rsid w:val="0005701C"/>
    <w:rsid w:val="000636DE"/>
    <w:rsid w:val="00064D61"/>
    <w:rsid w:val="00066956"/>
    <w:rsid w:val="0006706E"/>
    <w:rsid w:val="00073586"/>
    <w:rsid w:val="00086E62"/>
    <w:rsid w:val="0009114C"/>
    <w:rsid w:val="000B3394"/>
    <w:rsid w:val="000C0DB9"/>
    <w:rsid w:val="000C56A7"/>
    <w:rsid w:val="000D2E50"/>
    <w:rsid w:val="000E0293"/>
    <w:rsid w:val="00116CDC"/>
    <w:rsid w:val="00121AF5"/>
    <w:rsid w:val="00124BFD"/>
    <w:rsid w:val="001311F5"/>
    <w:rsid w:val="00132494"/>
    <w:rsid w:val="001366AC"/>
    <w:rsid w:val="00147C07"/>
    <w:rsid w:val="00161162"/>
    <w:rsid w:val="001614E1"/>
    <w:rsid w:val="00162A04"/>
    <w:rsid w:val="00164B7A"/>
    <w:rsid w:val="0018077A"/>
    <w:rsid w:val="00184D8C"/>
    <w:rsid w:val="001864DA"/>
    <w:rsid w:val="00196171"/>
    <w:rsid w:val="001A64B1"/>
    <w:rsid w:val="001C37EE"/>
    <w:rsid w:val="001C442B"/>
    <w:rsid w:val="001C4A58"/>
    <w:rsid w:val="001C7AB2"/>
    <w:rsid w:val="001D1876"/>
    <w:rsid w:val="001E1FD2"/>
    <w:rsid w:val="001E2BEA"/>
    <w:rsid w:val="001E2F26"/>
    <w:rsid w:val="001F1D44"/>
    <w:rsid w:val="001F2C7A"/>
    <w:rsid w:val="00204661"/>
    <w:rsid w:val="00204BE9"/>
    <w:rsid w:val="00206D8F"/>
    <w:rsid w:val="00215F65"/>
    <w:rsid w:val="0021779F"/>
    <w:rsid w:val="0023233E"/>
    <w:rsid w:val="00235B8B"/>
    <w:rsid w:val="00241B98"/>
    <w:rsid w:val="00243221"/>
    <w:rsid w:val="00254A9F"/>
    <w:rsid w:val="00256C27"/>
    <w:rsid w:val="00274432"/>
    <w:rsid w:val="00274BBF"/>
    <w:rsid w:val="002817FF"/>
    <w:rsid w:val="00292E9D"/>
    <w:rsid w:val="002965A1"/>
    <w:rsid w:val="002A1AA5"/>
    <w:rsid w:val="002A5F5E"/>
    <w:rsid w:val="002C29FD"/>
    <w:rsid w:val="002C74DE"/>
    <w:rsid w:val="002D4949"/>
    <w:rsid w:val="002E101B"/>
    <w:rsid w:val="002E197B"/>
    <w:rsid w:val="002F497F"/>
    <w:rsid w:val="0030599A"/>
    <w:rsid w:val="00305D54"/>
    <w:rsid w:val="0030719D"/>
    <w:rsid w:val="0031583D"/>
    <w:rsid w:val="00321EBB"/>
    <w:rsid w:val="00327330"/>
    <w:rsid w:val="0034553D"/>
    <w:rsid w:val="003715B0"/>
    <w:rsid w:val="00371CD7"/>
    <w:rsid w:val="00393A88"/>
    <w:rsid w:val="00394544"/>
    <w:rsid w:val="00396A7C"/>
    <w:rsid w:val="003B001A"/>
    <w:rsid w:val="003B0D26"/>
    <w:rsid w:val="003B2E76"/>
    <w:rsid w:val="003D1239"/>
    <w:rsid w:val="003D1976"/>
    <w:rsid w:val="003E2E23"/>
    <w:rsid w:val="003E3DAE"/>
    <w:rsid w:val="003E4129"/>
    <w:rsid w:val="003F0B20"/>
    <w:rsid w:val="0040491A"/>
    <w:rsid w:val="00432C9E"/>
    <w:rsid w:val="004338CE"/>
    <w:rsid w:val="00445D59"/>
    <w:rsid w:val="004471FB"/>
    <w:rsid w:val="00447DFA"/>
    <w:rsid w:val="00450B2A"/>
    <w:rsid w:val="00465410"/>
    <w:rsid w:val="004914FA"/>
    <w:rsid w:val="004B2CD4"/>
    <w:rsid w:val="004B72D7"/>
    <w:rsid w:val="004D749F"/>
    <w:rsid w:val="004E0504"/>
    <w:rsid w:val="004F0628"/>
    <w:rsid w:val="00506149"/>
    <w:rsid w:val="0051070B"/>
    <w:rsid w:val="00521A03"/>
    <w:rsid w:val="0052550C"/>
    <w:rsid w:val="005330BE"/>
    <w:rsid w:val="00540CA6"/>
    <w:rsid w:val="00547D7D"/>
    <w:rsid w:val="00547FA0"/>
    <w:rsid w:val="0055301D"/>
    <w:rsid w:val="00580C98"/>
    <w:rsid w:val="00585CC4"/>
    <w:rsid w:val="005B4383"/>
    <w:rsid w:val="005C0E04"/>
    <w:rsid w:val="005C68A7"/>
    <w:rsid w:val="005D12F8"/>
    <w:rsid w:val="005D33DD"/>
    <w:rsid w:val="005D43CE"/>
    <w:rsid w:val="005F44C8"/>
    <w:rsid w:val="005F46C9"/>
    <w:rsid w:val="005F68BB"/>
    <w:rsid w:val="00605BDB"/>
    <w:rsid w:val="00613D3C"/>
    <w:rsid w:val="006343A4"/>
    <w:rsid w:val="00636ED8"/>
    <w:rsid w:val="00645215"/>
    <w:rsid w:val="00650002"/>
    <w:rsid w:val="00667762"/>
    <w:rsid w:val="006710C9"/>
    <w:rsid w:val="00677586"/>
    <w:rsid w:val="006831E8"/>
    <w:rsid w:val="0069502A"/>
    <w:rsid w:val="00696008"/>
    <w:rsid w:val="006B6301"/>
    <w:rsid w:val="006C24F1"/>
    <w:rsid w:val="006C5214"/>
    <w:rsid w:val="006D12E8"/>
    <w:rsid w:val="006D3620"/>
    <w:rsid w:val="006D38C0"/>
    <w:rsid w:val="006D431F"/>
    <w:rsid w:val="006D5511"/>
    <w:rsid w:val="006E4D4A"/>
    <w:rsid w:val="00703D28"/>
    <w:rsid w:val="00705487"/>
    <w:rsid w:val="0071139C"/>
    <w:rsid w:val="00727A41"/>
    <w:rsid w:val="00742C14"/>
    <w:rsid w:val="00747456"/>
    <w:rsid w:val="00755178"/>
    <w:rsid w:val="007B2BAE"/>
    <w:rsid w:val="007B7175"/>
    <w:rsid w:val="007C6B4B"/>
    <w:rsid w:val="007D68EA"/>
    <w:rsid w:val="007F5922"/>
    <w:rsid w:val="008236E6"/>
    <w:rsid w:val="00823A1B"/>
    <w:rsid w:val="00843651"/>
    <w:rsid w:val="00850254"/>
    <w:rsid w:val="00852933"/>
    <w:rsid w:val="00854A28"/>
    <w:rsid w:val="00861651"/>
    <w:rsid w:val="008625AE"/>
    <w:rsid w:val="00870A94"/>
    <w:rsid w:val="00872C63"/>
    <w:rsid w:val="00883DAC"/>
    <w:rsid w:val="0089704B"/>
    <w:rsid w:val="008B15AD"/>
    <w:rsid w:val="008B25B0"/>
    <w:rsid w:val="008B42BF"/>
    <w:rsid w:val="008B51C4"/>
    <w:rsid w:val="008D1162"/>
    <w:rsid w:val="008D2AA3"/>
    <w:rsid w:val="008D2E22"/>
    <w:rsid w:val="008D2EB2"/>
    <w:rsid w:val="008D6137"/>
    <w:rsid w:val="008F260C"/>
    <w:rsid w:val="008F28A8"/>
    <w:rsid w:val="008F3306"/>
    <w:rsid w:val="008F36DE"/>
    <w:rsid w:val="00901F55"/>
    <w:rsid w:val="00915E16"/>
    <w:rsid w:val="00915F22"/>
    <w:rsid w:val="00930045"/>
    <w:rsid w:val="00956E32"/>
    <w:rsid w:val="00962621"/>
    <w:rsid w:val="00962DA0"/>
    <w:rsid w:val="009667C2"/>
    <w:rsid w:val="00967220"/>
    <w:rsid w:val="00967AD6"/>
    <w:rsid w:val="00972DDD"/>
    <w:rsid w:val="009A1045"/>
    <w:rsid w:val="009B01FA"/>
    <w:rsid w:val="009B0E79"/>
    <w:rsid w:val="009B4E80"/>
    <w:rsid w:val="009E16F0"/>
    <w:rsid w:val="009E236B"/>
    <w:rsid w:val="009F2476"/>
    <w:rsid w:val="009F47AA"/>
    <w:rsid w:val="00A04FB3"/>
    <w:rsid w:val="00A148A7"/>
    <w:rsid w:val="00A22D9B"/>
    <w:rsid w:val="00A23318"/>
    <w:rsid w:val="00A2515F"/>
    <w:rsid w:val="00A26A66"/>
    <w:rsid w:val="00A45F7C"/>
    <w:rsid w:val="00A47A1D"/>
    <w:rsid w:val="00A55608"/>
    <w:rsid w:val="00A703EB"/>
    <w:rsid w:val="00A7471D"/>
    <w:rsid w:val="00A81D34"/>
    <w:rsid w:val="00A95910"/>
    <w:rsid w:val="00A976CD"/>
    <w:rsid w:val="00AA51BE"/>
    <w:rsid w:val="00AA7D32"/>
    <w:rsid w:val="00AD2E55"/>
    <w:rsid w:val="00AD4700"/>
    <w:rsid w:val="00AD4C07"/>
    <w:rsid w:val="00AE0234"/>
    <w:rsid w:val="00B16CE7"/>
    <w:rsid w:val="00B22498"/>
    <w:rsid w:val="00B30036"/>
    <w:rsid w:val="00B30F9B"/>
    <w:rsid w:val="00B405C3"/>
    <w:rsid w:val="00B516EC"/>
    <w:rsid w:val="00B53125"/>
    <w:rsid w:val="00B60CCA"/>
    <w:rsid w:val="00B63B9B"/>
    <w:rsid w:val="00B66FFB"/>
    <w:rsid w:val="00B76CE4"/>
    <w:rsid w:val="00B85F3F"/>
    <w:rsid w:val="00B93722"/>
    <w:rsid w:val="00BC1EE0"/>
    <w:rsid w:val="00BE3FD6"/>
    <w:rsid w:val="00BF1EA4"/>
    <w:rsid w:val="00BF6933"/>
    <w:rsid w:val="00C00A86"/>
    <w:rsid w:val="00C17700"/>
    <w:rsid w:val="00C21CA0"/>
    <w:rsid w:val="00C25609"/>
    <w:rsid w:val="00C261B7"/>
    <w:rsid w:val="00C31D9A"/>
    <w:rsid w:val="00C33A48"/>
    <w:rsid w:val="00C44F11"/>
    <w:rsid w:val="00C46088"/>
    <w:rsid w:val="00C5096B"/>
    <w:rsid w:val="00C5215A"/>
    <w:rsid w:val="00C671DF"/>
    <w:rsid w:val="00C76473"/>
    <w:rsid w:val="00C77B3F"/>
    <w:rsid w:val="00C81080"/>
    <w:rsid w:val="00C976B5"/>
    <w:rsid w:val="00CB47A3"/>
    <w:rsid w:val="00CB794B"/>
    <w:rsid w:val="00CC673D"/>
    <w:rsid w:val="00CD27A0"/>
    <w:rsid w:val="00CF1FA2"/>
    <w:rsid w:val="00CF56AC"/>
    <w:rsid w:val="00D01A8C"/>
    <w:rsid w:val="00D06DC0"/>
    <w:rsid w:val="00D13E71"/>
    <w:rsid w:val="00D14141"/>
    <w:rsid w:val="00D17114"/>
    <w:rsid w:val="00D27D24"/>
    <w:rsid w:val="00D33F78"/>
    <w:rsid w:val="00D371C3"/>
    <w:rsid w:val="00D44E84"/>
    <w:rsid w:val="00D46C7C"/>
    <w:rsid w:val="00D47A67"/>
    <w:rsid w:val="00D47AD6"/>
    <w:rsid w:val="00D70567"/>
    <w:rsid w:val="00D73AB1"/>
    <w:rsid w:val="00D77832"/>
    <w:rsid w:val="00D87CC2"/>
    <w:rsid w:val="00D91062"/>
    <w:rsid w:val="00D927FB"/>
    <w:rsid w:val="00DA44E8"/>
    <w:rsid w:val="00DA5289"/>
    <w:rsid w:val="00DB53CB"/>
    <w:rsid w:val="00DD0B3B"/>
    <w:rsid w:val="00DD5E0E"/>
    <w:rsid w:val="00DF71E7"/>
    <w:rsid w:val="00E03639"/>
    <w:rsid w:val="00E15703"/>
    <w:rsid w:val="00E319FF"/>
    <w:rsid w:val="00E47CF4"/>
    <w:rsid w:val="00E55EE9"/>
    <w:rsid w:val="00E62B97"/>
    <w:rsid w:val="00E7378E"/>
    <w:rsid w:val="00E769E6"/>
    <w:rsid w:val="00E80468"/>
    <w:rsid w:val="00E81597"/>
    <w:rsid w:val="00E86EA8"/>
    <w:rsid w:val="00E93ACB"/>
    <w:rsid w:val="00E97A66"/>
    <w:rsid w:val="00EB417E"/>
    <w:rsid w:val="00EC0DA7"/>
    <w:rsid w:val="00EC6F42"/>
    <w:rsid w:val="00ED75B9"/>
    <w:rsid w:val="00EE5DB2"/>
    <w:rsid w:val="00EE7051"/>
    <w:rsid w:val="00EF1661"/>
    <w:rsid w:val="00EF2D77"/>
    <w:rsid w:val="00EF496C"/>
    <w:rsid w:val="00EF685E"/>
    <w:rsid w:val="00F021F1"/>
    <w:rsid w:val="00F06818"/>
    <w:rsid w:val="00F161E1"/>
    <w:rsid w:val="00F16BD4"/>
    <w:rsid w:val="00F16DA3"/>
    <w:rsid w:val="00F45631"/>
    <w:rsid w:val="00F45ED5"/>
    <w:rsid w:val="00F552B6"/>
    <w:rsid w:val="00F67A54"/>
    <w:rsid w:val="00F72BB3"/>
    <w:rsid w:val="00F72C16"/>
    <w:rsid w:val="00F849B8"/>
    <w:rsid w:val="00F9474F"/>
    <w:rsid w:val="00FA597A"/>
    <w:rsid w:val="00FB1752"/>
    <w:rsid w:val="00FC14C0"/>
    <w:rsid w:val="00FC2ABC"/>
    <w:rsid w:val="00FE5F67"/>
    <w:rsid w:val="00FF5269"/>
    <w:rsid w:val="00FF6542"/>
    <w:rsid w:val="0793217E"/>
    <w:rsid w:val="124F3B30"/>
    <w:rsid w:val="12936A94"/>
    <w:rsid w:val="2A770D67"/>
    <w:rsid w:val="2FF3562B"/>
    <w:rsid w:val="47592E83"/>
    <w:rsid w:val="4ECE0172"/>
    <w:rsid w:val="79B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81D69"/>
  <w15:docId w15:val="{E678C979-9325-4109-A4E3-7FC732F6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17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3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021009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7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22</cp:revision>
  <dcterms:created xsi:type="dcterms:W3CDTF">2022-03-28T09:31:00Z</dcterms:created>
  <dcterms:modified xsi:type="dcterms:W3CDTF">2025-03-25T08:55:00Z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3785CDA838857739F8FCEF650134C954_42</vt:lpwstr>
  </property>
</Properties>
</file>