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3D" w:rsidRPr="006148C3" w:rsidRDefault="00CA133D" w:rsidP="00CA133D">
      <w:pPr>
        <w:spacing w:line="400" w:lineRule="atLeast"/>
        <w:jc w:val="both"/>
        <w:rPr>
          <w:rFonts w:ascii="宋体" w:eastAsia="宋体" w:hAnsi="宋体" w:cs="Arial" w:hint="eastAsia"/>
          <w:b/>
          <w:color w:val="000000"/>
          <w:lang w:eastAsia="zh-CN"/>
        </w:rPr>
      </w:pP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 xml:space="preserve">附件2：  </w:t>
      </w:r>
      <w:r>
        <w:rPr>
          <w:rFonts w:ascii="宋体" w:eastAsia="宋体" w:hAnsi="宋体" w:cs="Arial" w:hint="eastAsia"/>
          <w:b/>
          <w:color w:val="000000"/>
          <w:lang w:eastAsia="zh-CN"/>
        </w:rPr>
        <w:t xml:space="preserve">  </w:t>
      </w: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>国际学术资助项目（</w:t>
      </w:r>
      <w:r w:rsidRPr="006148C3">
        <w:rPr>
          <w:rFonts w:ascii="宋体" w:eastAsia="宋体" w:hAnsi="宋体" w:cs="Arial"/>
          <w:b/>
          <w:color w:val="000000"/>
          <w:lang w:eastAsia="zh-CN"/>
        </w:rPr>
        <w:t>ISEF</w:t>
      </w:r>
      <w:r w:rsidRPr="006148C3">
        <w:rPr>
          <w:rFonts w:ascii="宋体" w:eastAsia="宋体" w:hAnsi="宋体" w:cs="Arial" w:hint="eastAsia"/>
          <w:b/>
          <w:color w:val="000000"/>
          <w:lang w:eastAsia="zh-CN"/>
        </w:rPr>
        <w:t>）研究计划(不少于3500字)</w:t>
      </w:r>
    </w:p>
    <w:tbl>
      <w:tblPr>
        <w:tblpPr w:leftFromText="180" w:rightFromText="180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CA133D" w:rsidRPr="00494A72" w:rsidTr="005668A4">
        <w:tc>
          <w:tcPr>
            <w:tcW w:w="8362" w:type="dxa"/>
          </w:tcPr>
          <w:p w:rsidR="00CA133D" w:rsidRPr="00494A72" w:rsidRDefault="00CA133D" w:rsidP="005668A4">
            <w:pPr>
              <w:spacing w:line="400" w:lineRule="atLeast"/>
              <w:ind w:firstLineChars="940" w:firstLine="2068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  <w:r w:rsidRPr="00494A72"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国际学术资助项目（</w:t>
            </w:r>
            <w:r w:rsidRPr="00494A72">
              <w:rPr>
                <w:rFonts w:ascii="Calibri" w:eastAsia="宋体" w:hAnsi="Calibri"/>
                <w:sz w:val="22"/>
                <w:szCs w:val="22"/>
                <w:lang w:eastAsia="zh-CN"/>
              </w:rPr>
              <w:t>ISEF</w:t>
            </w:r>
            <w:r w:rsidRPr="00494A72"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）研究计划</w:t>
            </w:r>
          </w:p>
        </w:tc>
      </w:tr>
      <w:tr w:rsidR="00CA133D" w:rsidRPr="00494A72" w:rsidTr="005668A4">
        <w:trPr>
          <w:trHeight w:val="662"/>
        </w:trPr>
        <w:tc>
          <w:tcPr>
            <w:tcW w:w="8362" w:type="dxa"/>
            <w:vAlign w:val="center"/>
          </w:tcPr>
          <w:p w:rsidR="00CA133D" w:rsidRPr="00494A72" w:rsidRDefault="00CA133D" w:rsidP="005668A4">
            <w:pPr>
              <w:numPr>
                <w:ilvl w:val="0"/>
                <w:numId w:val="1"/>
              </w:numPr>
              <w:spacing w:line="400" w:lineRule="atLeast"/>
              <w:rPr>
                <w:rFonts w:ascii="Calibri" w:eastAsia="宋体" w:hAnsi="Calibri" w:hint="eastAsia"/>
                <w:sz w:val="20"/>
                <w:szCs w:val="20"/>
                <w:lang w:eastAsia="zh-CN"/>
              </w:rPr>
            </w:pP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本课题国内外研究现状述评及研究意义。</w:t>
            </w:r>
          </w:p>
          <w:p w:rsidR="00CA133D" w:rsidRPr="00494A72" w:rsidRDefault="00CA133D" w:rsidP="005668A4">
            <w:pPr>
              <w:spacing w:line="400" w:lineRule="atLeast"/>
              <w:rPr>
                <w:rFonts w:ascii="Calibri" w:eastAsia="宋体" w:hAnsi="Calibri" w:hint="eastAsia"/>
                <w:sz w:val="20"/>
                <w:szCs w:val="20"/>
                <w:lang w:eastAsia="zh-CN"/>
              </w:rPr>
            </w:pPr>
            <w:r w:rsidRPr="00494A72">
              <w:rPr>
                <w:rFonts w:ascii="Calibri" w:eastAsia="宋体" w:hAnsi="Calibri"/>
                <w:sz w:val="20"/>
                <w:szCs w:val="20"/>
                <w:lang w:eastAsia="zh-CN"/>
              </w:rPr>
              <w:t>2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．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 xml:space="preserve"> 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本课题研究的主要内容、基本思路、研究方法、重点难点、基本观点和创新之处。</w:t>
            </w:r>
          </w:p>
          <w:p w:rsidR="00CA133D" w:rsidRPr="00494A72" w:rsidRDefault="00CA133D" w:rsidP="005668A4">
            <w:pPr>
              <w:spacing w:line="400" w:lineRule="atLeast"/>
              <w:rPr>
                <w:rFonts w:ascii="Calibri" w:eastAsia="宋体" w:hAnsi="Calibri" w:hint="eastAsia"/>
                <w:sz w:val="20"/>
                <w:szCs w:val="20"/>
                <w:lang w:eastAsia="zh-CN"/>
              </w:rPr>
            </w:pP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3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．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 xml:space="preserve"> </w:t>
            </w:r>
            <w:r w:rsidRPr="00494A72">
              <w:rPr>
                <w:rFonts w:ascii="Calibri" w:eastAsia="宋体" w:hAnsi="Calibri" w:hint="eastAsia"/>
                <w:bCs/>
                <w:sz w:val="20"/>
                <w:szCs w:val="20"/>
                <w:lang w:eastAsia="zh-CN"/>
              </w:rPr>
              <w:t>前期相关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研究成果和主要参考文献。限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4</w:t>
            </w:r>
            <w:r w:rsidRPr="00494A72">
              <w:rPr>
                <w:rFonts w:ascii="Calibri" w:eastAsia="宋体" w:hAnsi="Calibri"/>
                <w:sz w:val="20"/>
                <w:szCs w:val="20"/>
                <w:lang w:eastAsia="zh-CN"/>
              </w:rPr>
              <w:t>000</w:t>
            </w:r>
            <w:r w:rsidRPr="00494A72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字以内。</w:t>
            </w: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 w:hint="eastAsia"/>
                <w:color w:val="000000"/>
                <w:sz w:val="22"/>
                <w:szCs w:val="22"/>
                <w:lang w:eastAsia="zh-CN"/>
              </w:rPr>
            </w:pPr>
          </w:p>
          <w:p w:rsidR="00CA133D" w:rsidRPr="00494A72" w:rsidRDefault="00CA133D" w:rsidP="005668A4">
            <w:pPr>
              <w:spacing w:line="400" w:lineRule="atLeast"/>
              <w:rPr>
                <w:rFonts w:ascii="宋体" w:eastAsia="宋体" w:hAnsi="宋体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CA133D" w:rsidRDefault="00CA133D" w:rsidP="00CA133D">
      <w:pPr>
        <w:widowControl/>
        <w:spacing w:line="360" w:lineRule="auto"/>
        <w:rPr>
          <w:rFonts w:ascii="宋体" w:eastAsia="宋体" w:hAnsi="宋体" w:cs="PMingLiU" w:hint="eastAsia"/>
          <w:kern w:val="0"/>
          <w:sz w:val="20"/>
          <w:szCs w:val="20"/>
          <w:lang w:eastAsia="zh-CN"/>
        </w:rPr>
      </w:pPr>
    </w:p>
    <w:p w:rsidR="00BC17B1" w:rsidRDefault="00BC17B1"/>
    <w:sectPr w:rsidR="00BC17B1" w:rsidSect="00DF1833">
      <w:pgSz w:w="11906" w:h="16838"/>
      <w:pgMar w:top="1440" w:right="146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408"/>
    <w:multiLevelType w:val="hybridMultilevel"/>
    <w:tmpl w:val="F6F6DA02"/>
    <w:lvl w:ilvl="0" w:tplc="3AC881C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33D"/>
    <w:rsid w:val="00BC17B1"/>
    <w:rsid w:val="00CA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3D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2015-01-04T01:21:00Z</dcterms:created>
  <dcterms:modified xsi:type="dcterms:W3CDTF">2015-01-04T01:21:00Z</dcterms:modified>
</cp:coreProperties>
</file>